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70" w:type="dxa"/>
          <w:right w:w="70" w:type="dxa"/>
        </w:tblCellMar>
        <w:tblLook w:val="0000" w:firstRow="0" w:lastRow="0" w:firstColumn="0" w:lastColumn="0" w:noHBand="0" w:noVBand="0"/>
      </w:tblPr>
      <w:tblGrid>
        <w:gridCol w:w="2360"/>
        <w:gridCol w:w="5110"/>
      </w:tblGrid>
      <w:tr w:rsidR="00BF1CD3" w:rsidTr="00E400CC">
        <w:trPr>
          <w:cantSplit/>
          <w:jc w:val="center"/>
        </w:trPr>
        <w:tc>
          <w:tcPr>
            <w:tcW w:w="0" w:type="auto"/>
          </w:tcPr>
          <w:p w:rsidR="00BF1CD3" w:rsidRDefault="00BF1CD3" w:rsidP="00E400CC">
            <w:r>
              <w:rPr>
                <w:noProof/>
              </w:rPr>
              <w:drawing>
                <wp:inline distT="0" distB="0" distL="0" distR="0">
                  <wp:extent cx="1400175" cy="752475"/>
                  <wp:effectExtent l="0" t="0" r="9525" b="9525"/>
                  <wp:docPr id="1" name="Obrázo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752475"/>
                          </a:xfrm>
                          <a:prstGeom prst="rect">
                            <a:avLst/>
                          </a:prstGeom>
                          <a:noFill/>
                          <a:ln>
                            <a:noFill/>
                          </a:ln>
                        </pic:spPr>
                      </pic:pic>
                    </a:graphicData>
                  </a:graphic>
                </wp:inline>
              </w:drawing>
            </w:r>
          </w:p>
        </w:tc>
        <w:tc>
          <w:tcPr>
            <w:tcW w:w="0" w:type="auto"/>
          </w:tcPr>
          <w:p w:rsidR="00BF1CD3" w:rsidRDefault="00BF1CD3" w:rsidP="00E400CC">
            <w:pPr>
              <w:pStyle w:val="Nadpis1"/>
              <w:jc w:val="center"/>
            </w:pPr>
            <w:r>
              <w:t>Regionálny úrad verejného zdravotníctva</w:t>
            </w:r>
          </w:p>
          <w:p w:rsidR="00BF1CD3" w:rsidRDefault="00BF1CD3" w:rsidP="00E400CC">
            <w:pPr>
              <w:jc w:val="center"/>
              <w:rPr>
                <w:b/>
                <w:bCs/>
                <w:sz w:val="28"/>
              </w:rPr>
            </w:pPr>
          </w:p>
          <w:p w:rsidR="00BF1CD3" w:rsidRDefault="00BF1CD3" w:rsidP="00E400CC">
            <w:pPr>
              <w:jc w:val="center"/>
            </w:pPr>
            <w:r>
              <w:t xml:space="preserve">so sídlom v Lučenci, </w:t>
            </w:r>
            <w:proofErr w:type="spellStart"/>
            <w:r>
              <w:t>Pet</w:t>
            </w:r>
            <w:proofErr w:type="spellEnd"/>
            <w:r>
              <w:rPr>
                <w:lang w:val="hu-HU"/>
              </w:rPr>
              <w:t>ő</w:t>
            </w:r>
            <w:proofErr w:type="spellStart"/>
            <w:r>
              <w:t>fiho</w:t>
            </w:r>
            <w:proofErr w:type="spellEnd"/>
            <w:r>
              <w:t xml:space="preserve"> č. 1, PSČ 98438</w:t>
            </w:r>
          </w:p>
        </w:tc>
      </w:tr>
    </w:tbl>
    <w:p w:rsidR="00BF1CD3" w:rsidRDefault="00BF1CD3" w:rsidP="00BF1CD3">
      <w:r>
        <w:t>___________________________________________________________________________</w:t>
      </w:r>
    </w:p>
    <w:p w:rsidR="00941094" w:rsidRDefault="00941094"/>
    <w:p w:rsidR="00BF1CD3" w:rsidRDefault="00224EF3">
      <w:proofErr w:type="spellStart"/>
      <w:r>
        <w:t>Č.j</w:t>
      </w:r>
      <w:proofErr w:type="spellEnd"/>
      <w:r>
        <w:t>. RUVZLC781/4227/2019</w:t>
      </w:r>
      <w:bookmarkStart w:id="0" w:name="_GoBack"/>
      <w:bookmarkEnd w:id="0"/>
    </w:p>
    <w:p w:rsidR="00BF1CD3" w:rsidRDefault="00BF1CD3"/>
    <w:p w:rsidR="00BF1CD3" w:rsidRDefault="00BF1CD3"/>
    <w:p w:rsidR="00BF1CD3" w:rsidRDefault="00BF1CD3" w:rsidP="00BF1CD3">
      <w:pPr>
        <w:jc w:val="center"/>
        <w:rPr>
          <w:rFonts w:cs="Arial"/>
          <w:b/>
        </w:rPr>
      </w:pPr>
      <w:r>
        <w:rPr>
          <w:b/>
          <w:sz w:val="16"/>
        </w:rPr>
        <w:tab/>
      </w:r>
      <w:r>
        <w:rPr>
          <w:rFonts w:cs="Arial"/>
          <w:b/>
        </w:rPr>
        <w:t>Z A D Á V A N I E   Z Á K A Z K Y</w:t>
      </w:r>
    </w:p>
    <w:p w:rsidR="00BF1CD3" w:rsidRDefault="00BF1CD3" w:rsidP="00BF1CD3">
      <w:pPr>
        <w:jc w:val="center"/>
        <w:rPr>
          <w:spacing w:val="-3"/>
        </w:rPr>
      </w:pPr>
      <w:r>
        <w:rPr>
          <w:rFonts w:cs="Arial"/>
        </w:rPr>
        <w:t xml:space="preserve">zadávanej podľa §117 zák. č. 343/2015  Z. z. o verejnom obstarávaní a o zmene  a doplnení niektorých zákonov v znení neskorších predpisov </w:t>
      </w:r>
      <w:r>
        <w:rPr>
          <w:spacing w:val="-3"/>
        </w:rPr>
        <w:t>(</w:t>
      </w:r>
      <w:proofErr w:type="spellStart"/>
      <w:r>
        <w:rPr>
          <w:spacing w:val="-3"/>
        </w:rPr>
        <w:t>ZoVO</w:t>
      </w:r>
      <w:proofErr w:type="spellEnd"/>
      <w:r>
        <w:rPr>
          <w:spacing w:val="-3"/>
        </w:rPr>
        <w:t>)</w:t>
      </w:r>
    </w:p>
    <w:p w:rsidR="00BF1CD3" w:rsidRDefault="00BF1CD3" w:rsidP="00BF1CD3">
      <w:pPr>
        <w:jc w:val="center"/>
        <w:rPr>
          <w:rFonts w:cs="Arial"/>
        </w:rPr>
      </w:pPr>
    </w:p>
    <w:p w:rsidR="00BF1CD3" w:rsidRDefault="00BF1CD3" w:rsidP="00BF1CD3">
      <w:pPr>
        <w:jc w:val="center"/>
        <w:rPr>
          <w:rFonts w:cs="Arial"/>
        </w:rPr>
      </w:pPr>
    </w:p>
    <w:p w:rsidR="00BF1CD3" w:rsidRDefault="00BF1CD3" w:rsidP="00BF1CD3">
      <w:pPr>
        <w:widowControl w:val="0"/>
        <w:autoSpaceDE w:val="0"/>
        <w:autoSpaceDN w:val="0"/>
        <w:adjustRightInd w:val="0"/>
        <w:spacing w:line="353" w:lineRule="exact"/>
        <w:ind w:right="18"/>
        <w:jc w:val="center"/>
        <w:rPr>
          <w:rFonts w:cs="Arial"/>
          <w:b/>
          <w:bCs/>
          <w:spacing w:val="-3"/>
          <w:sz w:val="28"/>
          <w:szCs w:val="28"/>
        </w:rPr>
      </w:pPr>
      <w:r>
        <w:rPr>
          <w:rFonts w:cs="Arial"/>
          <w:b/>
          <w:bCs/>
          <w:spacing w:val="-3"/>
          <w:sz w:val="28"/>
          <w:szCs w:val="28"/>
        </w:rPr>
        <w:t>V Ý Z V A   N A   P R E D L O Ž E N I E   C E N O V E J   P O N U K Y</w:t>
      </w:r>
    </w:p>
    <w:p w:rsidR="00BF1CD3" w:rsidRDefault="00BF1CD3" w:rsidP="00BF1CD3">
      <w:pPr>
        <w:widowControl w:val="0"/>
        <w:autoSpaceDE w:val="0"/>
        <w:autoSpaceDN w:val="0"/>
        <w:adjustRightInd w:val="0"/>
        <w:spacing w:line="353" w:lineRule="exact"/>
        <w:ind w:right="18"/>
        <w:jc w:val="center"/>
        <w:rPr>
          <w:rFonts w:cs="Arial"/>
          <w:sz w:val="28"/>
          <w:szCs w:val="28"/>
        </w:rPr>
      </w:pPr>
    </w:p>
    <w:p w:rsidR="00BF1CD3" w:rsidRDefault="00BF1CD3" w:rsidP="00BF1CD3">
      <w:pPr>
        <w:jc w:val="both"/>
      </w:pPr>
    </w:p>
    <w:p w:rsidR="00BF1CD3" w:rsidRDefault="00BF1CD3" w:rsidP="00BF1CD3">
      <w:pPr>
        <w:jc w:val="both"/>
      </w:pPr>
    </w:p>
    <w:p w:rsidR="00BF1CD3" w:rsidRDefault="00BF1CD3" w:rsidP="00BF1CD3">
      <w:pPr>
        <w:tabs>
          <w:tab w:val="left" w:pos="426"/>
        </w:tabs>
        <w:jc w:val="both"/>
        <w:rPr>
          <w:rFonts w:cs="Arial"/>
          <w:b/>
          <w:bCs/>
          <w:u w:val="single"/>
        </w:rPr>
      </w:pPr>
      <w:r>
        <w:rPr>
          <w:rFonts w:cs="Arial"/>
          <w:b/>
          <w:bCs/>
          <w:u w:val="single"/>
        </w:rPr>
        <w:t xml:space="preserve">1. </w:t>
      </w:r>
      <w:r>
        <w:rPr>
          <w:rFonts w:cs="Arial"/>
          <w:b/>
          <w:bCs/>
          <w:u w:val="single"/>
        </w:rPr>
        <w:tab/>
        <w:t>Verejný obstarávateľ:</w:t>
      </w:r>
    </w:p>
    <w:p w:rsidR="00BF1CD3" w:rsidRDefault="00BF1CD3" w:rsidP="00BF1CD3">
      <w:pPr>
        <w:jc w:val="both"/>
        <w:rPr>
          <w:rFonts w:cs="Arial"/>
          <w:b/>
          <w:bCs/>
          <w:sz w:val="10"/>
          <w:szCs w:val="10"/>
        </w:rPr>
      </w:pPr>
    </w:p>
    <w:p w:rsidR="00BF1CD3" w:rsidRDefault="00BF1CD3" w:rsidP="00BF1CD3">
      <w:pPr>
        <w:ind w:left="426"/>
        <w:jc w:val="both"/>
        <w:rPr>
          <w:rFonts w:cs="Arial"/>
          <w:bCs/>
          <w:u w:val="single"/>
        </w:rPr>
      </w:pPr>
      <w:r>
        <w:rPr>
          <w:rFonts w:cs="Arial"/>
          <w:bCs/>
          <w:u w:val="single"/>
        </w:rPr>
        <w:t>Identifikačné údaje:</w:t>
      </w:r>
    </w:p>
    <w:p w:rsidR="00BF1CD3" w:rsidRDefault="00BF1CD3" w:rsidP="00BF1CD3">
      <w:pPr>
        <w:ind w:left="426"/>
        <w:jc w:val="both"/>
        <w:rPr>
          <w:rFonts w:cs="Arial"/>
          <w:bCs/>
          <w:sz w:val="10"/>
          <w:szCs w:val="10"/>
          <w:u w:val="single"/>
        </w:rPr>
      </w:pPr>
    </w:p>
    <w:p w:rsidR="00BF1CD3" w:rsidRDefault="00BF1CD3" w:rsidP="00BF1CD3">
      <w:pPr>
        <w:widowControl w:val="0"/>
        <w:tabs>
          <w:tab w:val="left" w:pos="2127"/>
        </w:tabs>
        <w:autoSpaceDE w:val="0"/>
        <w:autoSpaceDN w:val="0"/>
        <w:adjustRightInd w:val="0"/>
        <w:spacing w:line="265" w:lineRule="exact"/>
        <w:ind w:left="426" w:right="-517"/>
        <w:rPr>
          <w:rFonts w:cs="Arial"/>
          <w:bCs/>
          <w:spacing w:val="-4"/>
        </w:rPr>
      </w:pPr>
      <w:r>
        <w:rPr>
          <w:rFonts w:cs="Arial"/>
          <w:bCs/>
          <w:spacing w:val="-4"/>
        </w:rPr>
        <w:t xml:space="preserve">Obchodné meno: </w:t>
      </w:r>
      <w:r>
        <w:rPr>
          <w:rFonts w:cs="Arial"/>
          <w:bCs/>
          <w:spacing w:val="-4"/>
        </w:rPr>
        <w:tab/>
        <w:t xml:space="preserve">     Regionálny úrad verejného zdravotníctva so sídlom v Lučenci,</w:t>
      </w:r>
    </w:p>
    <w:p w:rsidR="00BF1CD3" w:rsidRDefault="00BF1CD3" w:rsidP="00BF1CD3">
      <w:pPr>
        <w:widowControl w:val="0"/>
        <w:tabs>
          <w:tab w:val="left" w:pos="2127"/>
        </w:tabs>
        <w:autoSpaceDE w:val="0"/>
        <w:autoSpaceDN w:val="0"/>
        <w:adjustRightInd w:val="0"/>
        <w:spacing w:line="265" w:lineRule="exact"/>
        <w:ind w:left="426" w:right="-517"/>
        <w:rPr>
          <w:rFonts w:cs="Arial"/>
          <w:bCs/>
          <w:spacing w:val="-4"/>
        </w:rPr>
      </w:pPr>
      <w:r>
        <w:rPr>
          <w:rFonts w:cs="Arial"/>
          <w:bCs/>
          <w:spacing w:val="-4"/>
        </w:rPr>
        <w:tab/>
        <w:t xml:space="preserve">      (ďalej RÚVZ  Lučenec)       </w:t>
      </w:r>
    </w:p>
    <w:p w:rsidR="00BF1CD3" w:rsidRDefault="00BF1CD3" w:rsidP="00BF1CD3">
      <w:pPr>
        <w:widowControl w:val="0"/>
        <w:tabs>
          <w:tab w:val="left" w:pos="1985"/>
          <w:tab w:val="left" w:pos="2127"/>
        </w:tabs>
        <w:autoSpaceDE w:val="0"/>
        <w:autoSpaceDN w:val="0"/>
        <w:adjustRightInd w:val="0"/>
        <w:spacing w:line="265" w:lineRule="exact"/>
        <w:ind w:left="426"/>
        <w:rPr>
          <w:rFonts w:cs="Arial"/>
          <w:bCs/>
          <w:spacing w:val="-4"/>
        </w:rPr>
      </w:pPr>
      <w:r>
        <w:rPr>
          <w:rFonts w:cs="Arial"/>
          <w:bCs/>
          <w:spacing w:val="-4"/>
        </w:rPr>
        <w:t xml:space="preserve">Sídlo spoločnosti:      </w:t>
      </w:r>
      <w:proofErr w:type="spellStart"/>
      <w:r>
        <w:rPr>
          <w:rFonts w:cs="Arial"/>
          <w:bCs/>
          <w:spacing w:val="-4"/>
        </w:rPr>
        <w:t>Petofiho</w:t>
      </w:r>
      <w:proofErr w:type="spellEnd"/>
      <w:r>
        <w:rPr>
          <w:rFonts w:cs="Arial"/>
          <w:bCs/>
          <w:spacing w:val="-4"/>
        </w:rPr>
        <w:t xml:space="preserve"> 1, Lučenec</w:t>
      </w:r>
    </w:p>
    <w:p w:rsidR="00BF1CD3" w:rsidRDefault="00BF1CD3" w:rsidP="00BF1CD3">
      <w:pPr>
        <w:widowControl w:val="0"/>
        <w:tabs>
          <w:tab w:val="left" w:pos="1985"/>
          <w:tab w:val="left" w:pos="2127"/>
        </w:tabs>
        <w:autoSpaceDE w:val="0"/>
        <w:autoSpaceDN w:val="0"/>
        <w:adjustRightInd w:val="0"/>
        <w:spacing w:line="265" w:lineRule="exact"/>
        <w:ind w:left="426"/>
        <w:rPr>
          <w:rFonts w:cs="Arial"/>
          <w:bCs/>
          <w:spacing w:val="-4"/>
        </w:rPr>
      </w:pPr>
      <w:r>
        <w:rPr>
          <w:rFonts w:cs="Arial"/>
          <w:bCs/>
          <w:spacing w:val="-4"/>
        </w:rPr>
        <w:t xml:space="preserve">IČO: </w:t>
      </w:r>
      <w:r>
        <w:rPr>
          <w:rFonts w:cs="Arial"/>
          <w:bCs/>
          <w:spacing w:val="-4"/>
        </w:rPr>
        <w:tab/>
        <w:t xml:space="preserve">       17335558</w:t>
      </w:r>
    </w:p>
    <w:p w:rsidR="00BF1CD3" w:rsidRDefault="00BF1CD3" w:rsidP="00BF1CD3">
      <w:pPr>
        <w:widowControl w:val="0"/>
        <w:tabs>
          <w:tab w:val="left" w:pos="1985"/>
          <w:tab w:val="left" w:pos="2127"/>
        </w:tabs>
        <w:autoSpaceDE w:val="0"/>
        <w:autoSpaceDN w:val="0"/>
        <w:adjustRightInd w:val="0"/>
        <w:spacing w:line="265" w:lineRule="exact"/>
        <w:ind w:left="426"/>
        <w:rPr>
          <w:rFonts w:cs="Arial"/>
          <w:bCs/>
          <w:spacing w:val="-4"/>
        </w:rPr>
      </w:pPr>
      <w:r>
        <w:rPr>
          <w:rFonts w:cs="Arial"/>
          <w:bCs/>
          <w:spacing w:val="-4"/>
        </w:rPr>
        <w:t>DIČ:</w:t>
      </w:r>
      <w:r>
        <w:rPr>
          <w:rFonts w:cs="Arial"/>
          <w:bCs/>
          <w:spacing w:val="-4"/>
        </w:rPr>
        <w:tab/>
        <w:t xml:space="preserve">       20201228836</w:t>
      </w:r>
    </w:p>
    <w:p w:rsidR="00BF1CD3" w:rsidRDefault="00BF1CD3" w:rsidP="00BF1CD3">
      <w:pPr>
        <w:widowControl w:val="0"/>
        <w:tabs>
          <w:tab w:val="left" w:pos="1985"/>
          <w:tab w:val="left" w:pos="2127"/>
        </w:tabs>
        <w:autoSpaceDE w:val="0"/>
        <w:autoSpaceDN w:val="0"/>
        <w:adjustRightInd w:val="0"/>
        <w:spacing w:line="265" w:lineRule="exact"/>
        <w:ind w:left="426"/>
        <w:rPr>
          <w:rFonts w:cs="Arial"/>
          <w:bCs/>
          <w:spacing w:val="-4"/>
        </w:rPr>
      </w:pPr>
      <w:r>
        <w:rPr>
          <w:rFonts w:cs="Arial"/>
          <w:bCs/>
          <w:spacing w:val="-4"/>
        </w:rPr>
        <w:t xml:space="preserve">Štatutárny zástupca:  MUDr. Jarmila </w:t>
      </w:r>
      <w:proofErr w:type="spellStart"/>
      <w:r>
        <w:rPr>
          <w:rFonts w:cs="Arial"/>
          <w:bCs/>
          <w:spacing w:val="-4"/>
        </w:rPr>
        <w:t>Lehotayová</w:t>
      </w:r>
      <w:proofErr w:type="spellEnd"/>
      <w:r>
        <w:rPr>
          <w:rFonts w:cs="Arial"/>
          <w:bCs/>
          <w:spacing w:val="-4"/>
        </w:rPr>
        <w:t>,  regionálny hygienik</w:t>
      </w:r>
    </w:p>
    <w:p w:rsidR="00BF1CD3" w:rsidRDefault="00BF1CD3" w:rsidP="00BF1CD3">
      <w:pPr>
        <w:widowControl w:val="0"/>
        <w:tabs>
          <w:tab w:val="left" w:pos="3686"/>
        </w:tabs>
        <w:autoSpaceDE w:val="0"/>
        <w:autoSpaceDN w:val="0"/>
        <w:adjustRightInd w:val="0"/>
        <w:spacing w:line="265" w:lineRule="exact"/>
        <w:ind w:left="426"/>
        <w:rPr>
          <w:rFonts w:cs="Arial"/>
          <w:bCs/>
          <w:spacing w:val="-4"/>
        </w:rPr>
      </w:pPr>
      <w:r>
        <w:rPr>
          <w:rFonts w:cs="Arial"/>
          <w:bCs/>
          <w:spacing w:val="-4"/>
        </w:rPr>
        <w:t xml:space="preserve">Kontaktná osoba:        </w:t>
      </w:r>
      <w:r w:rsidR="001B3B55">
        <w:rPr>
          <w:rFonts w:cs="Arial"/>
          <w:bCs/>
          <w:spacing w:val="-4"/>
        </w:rPr>
        <w:t xml:space="preserve">Ing. Edita </w:t>
      </w:r>
      <w:proofErr w:type="spellStart"/>
      <w:r w:rsidR="001B3B55">
        <w:rPr>
          <w:rFonts w:cs="Arial"/>
          <w:bCs/>
          <w:spacing w:val="-4"/>
        </w:rPr>
        <w:t>Krekáčová</w:t>
      </w:r>
      <w:proofErr w:type="spellEnd"/>
    </w:p>
    <w:p w:rsidR="00BF1CD3" w:rsidRDefault="00BF1CD3" w:rsidP="00BF1CD3">
      <w:pPr>
        <w:widowControl w:val="0"/>
        <w:tabs>
          <w:tab w:val="left" w:pos="3686"/>
        </w:tabs>
        <w:autoSpaceDE w:val="0"/>
        <w:autoSpaceDN w:val="0"/>
        <w:adjustRightInd w:val="0"/>
        <w:spacing w:line="265" w:lineRule="exact"/>
        <w:ind w:left="426"/>
        <w:rPr>
          <w:rFonts w:cs="Arial"/>
          <w:bCs/>
          <w:spacing w:val="-4"/>
        </w:rPr>
      </w:pPr>
      <w:r>
        <w:rPr>
          <w:rFonts w:cs="Arial"/>
          <w:bCs/>
          <w:spacing w:val="-4"/>
        </w:rPr>
        <w:t>Telefón:                          +421 </w:t>
      </w:r>
      <w:r w:rsidR="001B3B55">
        <w:rPr>
          <w:rFonts w:cs="Arial"/>
          <w:bCs/>
          <w:spacing w:val="-4"/>
        </w:rPr>
        <w:t>17 481669</w:t>
      </w:r>
    </w:p>
    <w:p w:rsidR="00BF1CD3" w:rsidRDefault="00BF1CD3" w:rsidP="00BF1CD3">
      <w:pPr>
        <w:widowControl w:val="0"/>
        <w:tabs>
          <w:tab w:val="left" w:pos="3686"/>
        </w:tabs>
        <w:autoSpaceDE w:val="0"/>
        <w:autoSpaceDN w:val="0"/>
        <w:adjustRightInd w:val="0"/>
        <w:spacing w:line="265" w:lineRule="exact"/>
        <w:ind w:left="426"/>
        <w:rPr>
          <w:rFonts w:cs="Arial"/>
          <w:bCs/>
          <w:spacing w:val="-4"/>
        </w:rPr>
      </w:pPr>
      <w:r>
        <w:rPr>
          <w:rFonts w:cs="Arial"/>
          <w:bCs/>
          <w:spacing w:val="-4"/>
        </w:rPr>
        <w:t>E-mail:                            lc.</w:t>
      </w:r>
      <w:r w:rsidR="001B3B55">
        <w:rPr>
          <w:rFonts w:cs="Arial"/>
          <w:bCs/>
          <w:spacing w:val="-4"/>
        </w:rPr>
        <w:t>sekretariat</w:t>
      </w:r>
      <w:r>
        <w:rPr>
          <w:rFonts w:cs="Arial"/>
          <w:bCs/>
          <w:spacing w:val="-4"/>
        </w:rPr>
        <w:t>@uvzsr.sk</w:t>
      </w:r>
    </w:p>
    <w:p w:rsidR="00BF1CD3" w:rsidRDefault="00BF1CD3" w:rsidP="00BF1CD3">
      <w:pPr>
        <w:widowControl w:val="0"/>
        <w:tabs>
          <w:tab w:val="left" w:pos="3686"/>
        </w:tabs>
        <w:autoSpaceDE w:val="0"/>
        <w:autoSpaceDN w:val="0"/>
        <w:adjustRightInd w:val="0"/>
        <w:spacing w:after="240" w:line="265" w:lineRule="exact"/>
        <w:rPr>
          <w:rFonts w:cs="Arial"/>
          <w:bCs/>
          <w:spacing w:val="-4"/>
        </w:rPr>
      </w:pPr>
      <w:r>
        <w:rPr>
          <w:rFonts w:cs="Arial"/>
          <w:bCs/>
          <w:spacing w:val="-4"/>
        </w:rPr>
        <w:tab/>
      </w:r>
    </w:p>
    <w:p w:rsidR="00BF1CD3" w:rsidRDefault="00BF1CD3" w:rsidP="00BF1CD3">
      <w:pPr>
        <w:widowControl w:val="0"/>
        <w:tabs>
          <w:tab w:val="left" w:pos="426"/>
          <w:tab w:val="left" w:pos="3686"/>
        </w:tabs>
        <w:autoSpaceDE w:val="0"/>
        <w:autoSpaceDN w:val="0"/>
        <w:adjustRightInd w:val="0"/>
        <w:spacing w:line="265" w:lineRule="exact"/>
        <w:ind w:left="3686" w:hanging="3670"/>
        <w:jc w:val="both"/>
        <w:rPr>
          <w:rFonts w:cs="Arial"/>
        </w:rPr>
      </w:pPr>
      <w:r>
        <w:rPr>
          <w:rFonts w:cs="Arial"/>
          <w:b/>
          <w:u w:val="single"/>
        </w:rPr>
        <w:t xml:space="preserve">2. </w:t>
      </w:r>
      <w:r>
        <w:rPr>
          <w:rFonts w:cs="Arial"/>
          <w:b/>
          <w:u w:val="single"/>
        </w:rPr>
        <w:tab/>
        <w:t>Názov predmetu zákazky:</w:t>
      </w:r>
      <w:r>
        <w:rPr>
          <w:rFonts w:cs="Arial"/>
        </w:rPr>
        <w:tab/>
      </w:r>
      <w:r>
        <w:rPr>
          <w:rFonts w:cs="Arial"/>
        </w:rPr>
        <w:tab/>
      </w:r>
      <w:r>
        <w:rPr>
          <w:rFonts w:cs="Arial"/>
          <w:b/>
        </w:rPr>
        <w:t xml:space="preserve">„ </w:t>
      </w:r>
      <w:r w:rsidR="00477A7D">
        <w:rPr>
          <w:rFonts w:cs="Arial"/>
          <w:b/>
        </w:rPr>
        <w:t>O</w:t>
      </w:r>
      <w:r>
        <w:rPr>
          <w:rFonts w:cs="Arial"/>
          <w:b/>
        </w:rPr>
        <w:t>sobné motorové vozidlo“</w:t>
      </w:r>
    </w:p>
    <w:p w:rsidR="00BF1CD3" w:rsidRDefault="00BF1CD3" w:rsidP="00BF1CD3">
      <w:pPr>
        <w:widowControl w:val="0"/>
        <w:tabs>
          <w:tab w:val="left" w:pos="426"/>
          <w:tab w:val="left" w:pos="3686"/>
        </w:tabs>
        <w:autoSpaceDE w:val="0"/>
        <w:autoSpaceDN w:val="0"/>
        <w:adjustRightInd w:val="0"/>
        <w:spacing w:line="265" w:lineRule="exact"/>
        <w:ind w:left="3686" w:hanging="3670"/>
        <w:jc w:val="both"/>
        <w:rPr>
          <w:rFonts w:cs="Arial"/>
        </w:rPr>
      </w:pPr>
    </w:p>
    <w:p w:rsidR="00BF1CD3" w:rsidRDefault="00BF1CD3" w:rsidP="00BF1CD3">
      <w:pPr>
        <w:widowControl w:val="0"/>
        <w:tabs>
          <w:tab w:val="left" w:pos="426"/>
          <w:tab w:val="left" w:pos="3686"/>
        </w:tabs>
        <w:autoSpaceDE w:val="0"/>
        <w:autoSpaceDN w:val="0"/>
        <w:adjustRightInd w:val="0"/>
        <w:spacing w:line="265" w:lineRule="exact"/>
        <w:ind w:left="3544" w:hanging="3528"/>
        <w:jc w:val="both"/>
        <w:rPr>
          <w:rFonts w:cs="Arial"/>
          <w:b/>
          <w:u w:val="single"/>
        </w:rPr>
      </w:pPr>
      <w:r>
        <w:rPr>
          <w:rFonts w:cs="Arial"/>
          <w:b/>
          <w:u w:val="single"/>
        </w:rPr>
        <w:t xml:space="preserve">3. </w:t>
      </w:r>
      <w:r>
        <w:rPr>
          <w:rFonts w:cs="Arial"/>
          <w:b/>
          <w:u w:val="single"/>
        </w:rPr>
        <w:tab/>
        <w:t>Druh zákazky:</w:t>
      </w:r>
      <w:r>
        <w:rPr>
          <w:rFonts w:cs="Arial"/>
          <w:b/>
        </w:rPr>
        <w:t xml:space="preserve">  </w:t>
      </w:r>
      <w:r>
        <w:rPr>
          <w:rFonts w:cs="Arial"/>
          <w:b/>
        </w:rPr>
        <w:tab/>
      </w:r>
      <w:r>
        <w:rPr>
          <w:rFonts w:cs="Arial"/>
          <w:b/>
        </w:rPr>
        <w:tab/>
      </w:r>
      <w:r>
        <w:rPr>
          <w:rFonts w:cs="Arial"/>
          <w:b/>
        </w:rPr>
        <w:tab/>
      </w:r>
      <w:r>
        <w:rPr>
          <w:rFonts w:cs="Arial"/>
        </w:rPr>
        <w:t>tovar</w:t>
      </w:r>
    </w:p>
    <w:p w:rsidR="00BF1CD3" w:rsidRDefault="00BF1CD3" w:rsidP="00BF1CD3">
      <w:pPr>
        <w:widowControl w:val="0"/>
        <w:tabs>
          <w:tab w:val="left" w:pos="426"/>
          <w:tab w:val="left" w:pos="3686"/>
        </w:tabs>
        <w:autoSpaceDE w:val="0"/>
        <w:autoSpaceDN w:val="0"/>
        <w:adjustRightInd w:val="0"/>
        <w:spacing w:line="265" w:lineRule="exact"/>
        <w:ind w:left="3544" w:hanging="3528"/>
        <w:jc w:val="both"/>
        <w:rPr>
          <w:rFonts w:cs="Arial"/>
          <w:b/>
          <w:u w:val="single"/>
        </w:rPr>
      </w:pPr>
    </w:p>
    <w:p w:rsidR="00BF1CD3" w:rsidRDefault="00BF1CD3" w:rsidP="00BF1CD3">
      <w:pPr>
        <w:widowControl w:val="0"/>
        <w:tabs>
          <w:tab w:val="left" w:pos="426"/>
          <w:tab w:val="left" w:pos="3686"/>
        </w:tabs>
        <w:autoSpaceDE w:val="0"/>
        <w:autoSpaceDN w:val="0"/>
        <w:adjustRightInd w:val="0"/>
        <w:spacing w:line="265" w:lineRule="exact"/>
        <w:ind w:left="4253" w:hanging="4237"/>
        <w:jc w:val="both"/>
        <w:rPr>
          <w:rStyle w:val="Hypertextovprepojenie"/>
          <w:color w:val="auto"/>
          <w:u w:val="none"/>
        </w:rPr>
      </w:pPr>
      <w:r>
        <w:rPr>
          <w:rFonts w:cs="Arial"/>
          <w:b/>
          <w:u w:val="single"/>
        </w:rPr>
        <w:t xml:space="preserve">4. </w:t>
      </w:r>
      <w:r>
        <w:rPr>
          <w:rFonts w:cs="Arial"/>
          <w:b/>
          <w:u w:val="single"/>
        </w:rPr>
        <w:tab/>
        <w:t>Spoločný slovník obstarávania (CPV):</w:t>
      </w:r>
      <w:r>
        <w:rPr>
          <w:rFonts w:cs="Arial"/>
          <w:b/>
        </w:rPr>
        <w:tab/>
      </w:r>
      <w:hyperlink r:id="rId6" w:history="1">
        <w:r>
          <w:rPr>
            <w:rStyle w:val="Hypertextovprepojenie"/>
            <w:rFonts w:cs="Arial"/>
          </w:rPr>
          <w:t>34110000-1 Osobné automobily</w:t>
        </w:r>
      </w:hyperlink>
    </w:p>
    <w:p w:rsidR="00BF1CD3" w:rsidRDefault="00224EF3" w:rsidP="00BF1CD3">
      <w:pPr>
        <w:widowControl w:val="0"/>
        <w:tabs>
          <w:tab w:val="left" w:pos="426"/>
          <w:tab w:val="left" w:pos="3686"/>
        </w:tabs>
        <w:autoSpaceDE w:val="0"/>
        <w:autoSpaceDN w:val="0"/>
        <w:adjustRightInd w:val="0"/>
        <w:spacing w:line="265" w:lineRule="exact"/>
        <w:ind w:left="4253" w:hanging="4237"/>
        <w:jc w:val="both"/>
      </w:pPr>
      <w:hyperlink r:id="rId7" w:history="1">
        <w:r w:rsidR="00BF1CD3">
          <w:rPr>
            <w:rStyle w:val="Hypertextovprepojenie"/>
            <w:rFonts w:cs="Arial"/>
          </w:rPr>
          <w:tab/>
        </w:r>
        <w:r w:rsidR="00BF1CD3">
          <w:rPr>
            <w:rStyle w:val="Hypertextovprepojenie"/>
            <w:rFonts w:cs="Arial"/>
          </w:rPr>
          <w:tab/>
        </w:r>
      </w:hyperlink>
    </w:p>
    <w:p w:rsidR="00BF1CD3" w:rsidRDefault="00BF1CD3" w:rsidP="00BF1CD3">
      <w:pPr>
        <w:widowControl w:val="0"/>
        <w:tabs>
          <w:tab w:val="left" w:pos="426"/>
          <w:tab w:val="left" w:pos="3686"/>
        </w:tabs>
        <w:autoSpaceDE w:val="0"/>
        <w:autoSpaceDN w:val="0"/>
        <w:adjustRightInd w:val="0"/>
        <w:spacing w:line="265" w:lineRule="exact"/>
        <w:ind w:left="3600" w:right="-800" w:hanging="3600"/>
        <w:jc w:val="both"/>
        <w:rPr>
          <w:rFonts w:cs="Arial"/>
          <w:b/>
        </w:rPr>
      </w:pPr>
      <w:r>
        <w:rPr>
          <w:rFonts w:cs="Arial"/>
          <w:b/>
          <w:u w:val="single"/>
        </w:rPr>
        <w:t>5.</w:t>
      </w:r>
      <w:r>
        <w:rPr>
          <w:rFonts w:cs="Arial"/>
          <w:b/>
          <w:u w:val="single"/>
        </w:rPr>
        <w:tab/>
        <w:t>Miesto dodania predmetu zákazky:</w:t>
      </w:r>
      <w:r>
        <w:rPr>
          <w:rFonts w:cs="Arial"/>
          <w:b/>
        </w:rPr>
        <w:tab/>
      </w:r>
    </w:p>
    <w:p w:rsidR="00BF1CD3" w:rsidRDefault="00BF1CD3" w:rsidP="00BF1CD3">
      <w:pPr>
        <w:widowControl w:val="0"/>
        <w:tabs>
          <w:tab w:val="left" w:pos="426"/>
          <w:tab w:val="left" w:pos="3686"/>
        </w:tabs>
        <w:autoSpaceDE w:val="0"/>
        <w:autoSpaceDN w:val="0"/>
        <w:adjustRightInd w:val="0"/>
        <w:spacing w:line="265" w:lineRule="exact"/>
        <w:ind w:left="426" w:right="50" w:hanging="426"/>
        <w:jc w:val="both"/>
        <w:rPr>
          <w:rFonts w:cs="Arial"/>
          <w:bCs/>
          <w:spacing w:val="-4"/>
        </w:rPr>
      </w:pPr>
      <w:r>
        <w:rPr>
          <w:rFonts w:cs="Arial"/>
          <w:b/>
        </w:rPr>
        <w:tab/>
      </w:r>
      <w:r>
        <w:rPr>
          <w:rFonts w:cs="Arial"/>
          <w:bCs/>
          <w:spacing w:val="-4"/>
        </w:rPr>
        <w:t xml:space="preserve">Sídlo: Regionálneho úradu verejného zdravotníctva so sídlom v Lučenci, </w:t>
      </w:r>
      <w:proofErr w:type="spellStart"/>
      <w:r>
        <w:rPr>
          <w:rFonts w:cs="Arial"/>
          <w:bCs/>
          <w:spacing w:val="-4"/>
        </w:rPr>
        <w:t>Petofiho</w:t>
      </w:r>
      <w:proofErr w:type="spellEnd"/>
      <w:r>
        <w:rPr>
          <w:rFonts w:cs="Arial"/>
          <w:bCs/>
          <w:spacing w:val="-4"/>
        </w:rPr>
        <w:t xml:space="preserve"> 112/1, </w:t>
      </w:r>
    </w:p>
    <w:p w:rsidR="00BF1CD3" w:rsidRDefault="00BF1CD3" w:rsidP="00BF1CD3">
      <w:pPr>
        <w:widowControl w:val="0"/>
        <w:tabs>
          <w:tab w:val="left" w:pos="426"/>
          <w:tab w:val="left" w:pos="3686"/>
        </w:tabs>
        <w:autoSpaceDE w:val="0"/>
        <w:autoSpaceDN w:val="0"/>
        <w:adjustRightInd w:val="0"/>
        <w:spacing w:line="265" w:lineRule="exact"/>
        <w:ind w:left="426" w:right="50" w:hanging="426"/>
        <w:jc w:val="both"/>
        <w:rPr>
          <w:rFonts w:cs="Arial"/>
          <w:b/>
          <w:u w:val="single"/>
        </w:rPr>
      </w:pPr>
      <w:r>
        <w:rPr>
          <w:rFonts w:cs="Arial"/>
          <w:bCs/>
          <w:spacing w:val="-4"/>
        </w:rPr>
        <w:t xml:space="preserve">                  984 38  Lučenec</w:t>
      </w:r>
    </w:p>
    <w:p w:rsidR="00BF1CD3" w:rsidRDefault="00BF1CD3" w:rsidP="00BF1CD3">
      <w:pPr>
        <w:widowControl w:val="0"/>
        <w:tabs>
          <w:tab w:val="left" w:pos="426"/>
          <w:tab w:val="left" w:pos="3686"/>
        </w:tabs>
        <w:autoSpaceDE w:val="0"/>
        <w:autoSpaceDN w:val="0"/>
        <w:adjustRightInd w:val="0"/>
        <w:spacing w:line="265" w:lineRule="exact"/>
        <w:ind w:left="426" w:right="50" w:hanging="426"/>
        <w:jc w:val="both"/>
        <w:rPr>
          <w:rFonts w:cs="Arial"/>
          <w:b/>
          <w:u w:val="single"/>
        </w:rPr>
      </w:pPr>
    </w:p>
    <w:p w:rsidR="00BF1CD3" w:rsidRDefault="00BF1CD3" w:rsidP="00BF1CD3">
      <w:pPr>
        <w:widowControl w:val="0"/>
        <w:tabs>
          <w:tab w:val="left" w:pos="426"/>
          <w:tab w:val="left" w:pos="3686"/>
        </w:tabs>
        <w:autoSpaceDE w:val="0"/>
        <w:autoSpaceDN w:val="0"/>
        <w:adjustRightInd w:val="0"/>
        <w:spacing w:line="265" w:lineRule="exact"/>
        <w:ind w:left="3686" w:hanging="3670"/>
        <w:jc w:val="both"/>
        <w:rPr>
          <w:rFonts w:cs="Arial"/>
        </w:rPr>
      </w:pPr>
      <w:r>
        <w:rPr>
          <w:rFonts w:cs="Arial"/>
          <w:b/>
          <w:u w:val="single"/>
        </w:rPr>
        <w:t xml:space="preserve">6. </w:t>
      </w:r>
      <w:r>
        <w:rPr>
          <w:rFonts w:cs="Arial"/>
          <w:b/>
          <w:u w:val="single"/>
        </w:rPr>
        <w:tab/>
        <w:t>NUTS kód:</w:t>
      </w:r>
      <w:r>
        <w:rPr>
          <w:rFonts w:cs="Arial"/>
        </w:rPr>
        <w:tab/>
      </w:r>
      <w:r>
        <w:rPr>
          <w:rFonts w:cs="Arial"/>
        </w:rPr>
        <w:tab/>
      </w:r>
      <w:r>
        <w:rPr>
          <w:rFonts w:cs="Arial"/>
          <w:shd w:val="clear" w:color="auto" w:fill="FFFFFF"/>
        </w:rPr>
        <w:t>SK032</w:t>
      </w:r>
    </w:p>
    <w:p w:rsidR="00BF1CD3" w:rsidRDefault="00BF1CD3" w:rsidP="00BF1CD3">
      <w:pPr>
        <w:autoSpaceDE w:val="0"/>
        <w:autoSpaceDN w:val="0"/>
        <w:adjustRightInd w:val="0"/>
        <w:ind w:left="426" w:hanging="426"/>
        <w:jc w:val="both"/>
        <w:rPr>
          <w:b/>
          <w:u w:val="single"/>
        </w:rPr>
      </w:pPr>
    </w:p>
    <w:p w:rsidR="00BF1CD3" w:rsidRDefault="00BF1CD3" w:rsidP="00BF1CD3">
      <w:pPr>
        <w:autoSpaceDE w:val="0"/>
        <w:autoSpaceDN w:val="0"/>
        <w:adjustRightInd w:val="0"/>
        <w:ind w:left="426" w:hanging="426"/>
        <w:jc w:val="both"/>
        <w:rPr>
          <w:b/>
          <w:u w:val="single"/>
        </w:rPr>
      </w:pPr>
      <w:r>
        <w:rPr>
          <w:b/>
          <w:u w:val="single"/>
        </w:rPr>
        <w:t xml:space="preserve">7. </w:t>
      </w:r>
      <w:r>
        <w:rPr>
          <w:b/>
          <w:u w:val="single"/>
        </w:rPr>
        <w:tab/>
        <w:t>Opis predmetu zákazky:</w:t>
      </w:r>
    </w:p>
    <w:p w:rsidR="00BF1CD3" w:rsidRDefault="00BF1CD3" w:rsidP="00BF1CD3">
      <w:pPr>
        <w:autoSpaceDE w:val="0"/>
        <w:autoSpaceDN w:val="0"/>
        <w:adjustRightInd w:val="0"/>
        <w:ind w:left="426" w:hanging="1"/>
        <w:jc w:val="both"/>
        <w:rPr>
          <w:rFonts w:cs="Arial Narrow"/>
          <w:color w:val="000000"/>
        </w:rPr>
      </w:pPr>
      <w:bookmarkStart w:id="1" w:name="_Toc462748670"/>
      <w:r>
        <w:rPr>
          <w:rFonts w:cs="Arial Narrow"/>
          <w:color w:val="000000"/>
        </w:rPr>
        <w:t xml:space="preserve">Predmetom zákazky je dodanie 1 ks nového osobného motorového vozidla. </w:t>
      </w:r>
    </w:p>
    <w:p w:rsidR="00BF1CD3" w:rsidRDefault="00BF1CD3" w:rsidP="00BF1CD3">
      <w:pPr>
        <w:ind w:left="426"/>
        <w:rPr>
          <w:rFonts w:cs="Arial Narrow"/>
          <w:color w:val="000000"/>
        </w:rPr>
      </w:pPr>
      <w:r>
        <w:rPr>
          <w:rFonts w:cs="Arial Narrow"/>
          <w:color w:val="000000"/>
        </w:rPr>
        <w:t>Technická špecifikácia bola určená na základe požiadaviek a činností, ktoré budú vykonávané s osobným automobilom:</w:t>
      </w:r>
    </w:p>
    <w:p w:rsidR="00477A7D" w:rsidRDefault="00BF1CD3" w:rsidP="00E96E2D">
      <w:pPr>
        <w:pStyle w:val="Odsekzoznamu"/>
        <w:numPr>
          <w:ilvl w:val="0"/>
          <w:numId w:val="1"/>
        </w:numPr>
        <w:spacing w:after="0" w:line="240" w:lineRule="auto"/>
        <w:rPr>
          <w:rFonts w:ascii="Times New Roman" w:hAnsi="Times New Roman" w:cs="Arial Narrow"/>
          <w:color w:val="000000"/>
          <w:sz w:val="24"/>
          <w:szCs w:val="20"/>
        </w:rPr>
      </w:pPr>
      <w:r w:rsidRPr="00477A7D">
        <w:rPr>
          <w:rFonts w:ascii="Times New Roman" w:hAnsi="Times New Roman" w:cs="Arial Narrow"/>
          <w:color w:val="000000"/>
          <w:sz w:val="24"/>
          <w:szCs w:val="20"/>
        </w:rPr>
        <w:t xml:space="preserve">preprava najviac 5 osôb, </w:t>
      </w:r>
    </w:p>
    <w:p w:rsidR="00BF1CD3" w:rsidRPr="00477A7D" w:rsidRDefault="00BF1CD3" w:rsidP="00E96E2D">
      <w:pPr>
        <w:pStyle w:val="Odsekzoznamu"/>
        <w:numPr>
          <w:ilvl w:val="0"/>
          <w:numId w:val="1"/>
        </w:numPr>
        <w:spacing w:after="0" w:line="240" w:lineRule="auto"/>
        <w:rPr>
          <w:rFonts w:ascii="Times New Roman" w:hAnsi="Times New Roman" w:cs="Arial Narrow"/>
          <w:color w:val="000000"/>
          <w:sz w:val="24"/>
          <w:szCs w:val="20"/>
        </w:rPr>
      </w:pPr>
      <w:r w:rsidRPr="00477A7D">
        <w:rPr>
          <w:rFonts w:ascii="Times New Roman" w:hAnsi="Times New Roman" w:cs="Arial Narrow"/>
          <w:color w:val="000000"/>
          <w:sz w:val="24"/>
          <w:szCs w:val="20"/>
        </w:rPr>
        <w:t xml:space="preserve">požiadavky na motor a prevodovku – preprava osôb a batožiny aj na dlhšie trasy, </w:t>
      </w:r>
    </w:p>
    <w:p w:rsidR="00BF1CD3" w:rsidRDefault="00BF1CD3" w:rsidP="00BF1CD3">
      <w:pPr>
        <w:pStyle w:val="Odsekzoznamu"/>
        <w:numPr>
          <w:ilvl w:val="0"/>
          <w:numId w:val="1"/>
        </w:numPr>
        <w:spacing w:after="0" w:line="240" w:lineRule="auto"/>
        <w:rPr>
          <w:rFonts w:ascii="Times New Roman" w:hAnsi="Times New Roman" w:cs="Arial Narrow"/>
          <w:color w:val="000000"/>
          <w:sz w:val="24"/>
          <w:szCs w:val="20"/>
        </w:rPr>
      </w:pPr>
      <w:r>
        <w:rPr>
          <w:rFonts w:ascii="Times New Roman" w:hAnsi="Times New Roman" w:cs="Arial Narrow"/>
          <w:color w:val="000000"/>
          <w:sz w:val="24"/>
          <w:szCs w:val="20"/>
        </w:rPr>
        <w:lastRenderedPageBreak/>
        <w:t>požiadavky na záručnú dobu, odolnosť a životnosť vozidla – predpokladaná prevádzka 7-10 rokov pri očakávanom nájazde 200 000 km a viac.</w:t>
      </w:r>
    </w:p>
    <w:p w:rsidR="00BF1CD3" w:rsidRDefault="00BF1CD3" w:rsidP="00BF1CD3">
      <w:pPr>
        <w:autoSpaceDE w:val="0"/>
        <w:autoSpaceDN w:val="0"/>
        <w:adjustRightInd w:val="0"/>
        <w:ind w:left="426" w:hanging="1"/>
        <w:jc w:val="both"/>
        <w:rPr>
          <w:rFonts w:cs="Arial Narrow"/>
          <w:color w:val="000000"/>
        </w:rPr>
      </w:pPr>
    </w:p>
    <w:p w:rsidR="00BF1CD3" w:rsidRDefault="00BF1CD3" w:rsidP="00BF1CD3">
      <w:pPr>
        <w:autoSpaceDE w:val="0"/>
        <w:autoSpaceDN w:val="0"/>
        <w:adjustRightInd w:val="0"/>
        <w:ind w:left="426" w:hanging="1"/>
        <w:jc w:val="both"/>
        <w:rPr>
          <w:rFonts w:cs="Arial Narrow"/>
          <w:color w:val="000000"/>
        </w:rPr>
      </w:pPr>
    </w:p>
    <w:p w:rsidR="00BF1CD3" w:rsidRDefault="00BF1CD3" w:rsidP="00BF1CD3">
      <w:pPr>
        <w:autoSpaceDE w:val="0"/>
        <w:autoSpaceDN w:val="0"/>
        <w:adjustRightInd w:val="0"/>
        <w:ind w:left="426" w:hanging="1"/>
        <w:jc w:val="both"/>
        <w:rPr>
          <w:rFonts w:cs="Arial Narrow"/>
          <w:color w:val="000000"/>
        </w:rPr>
      </w:pPr>
      <w:r>
        <w:rPr>
          <w:rFonts w:cs="Arial Narrow"/>
          <w:color w:val="000000"/>
        </w:rPr>
        <w:t>Verejný obstarávateľ stanovuje tieto minimálne požiadavky na predmet obstarania, ktoré je nutné dodržať:</w:t>
      </w:r>
    </w:p>
    <w:p w:rsidR="00BF1CD3" w:rsidRDefault="00BF1CD3" w:rsidP="00BF1CD3">
      <w:pPr>
        <w:autoSpaceDE w:val="0"/>
        <w:autoSpaceDN w:val="0"/>
        <w:adjustRightInd w:val="0"/>
        <w:ind w:left="426" w:hanging="1"/>
        <w:jc w:val="both"/>
        <w:rPr>
          <w:rFonts w:cs="Arial Narrow"/>
          <w:color w:val="000000"/>
        </w:rPr>
      </w:pPr>
    </w:p>
    <w:p w:rsidR="00BF1CD3" w:rsidRDefault="00BF1CD3" w:rsidP="00BF1CD3">
      <w:pPr>
        <w:autoSpaceDE w:val="0"/>
        <w:autoSpaceDN w:val="0"/>
        <w:adjustRightInd w:val="0"/>
        <w:ind w:left="426" w:hanging="1"/>
        <w:jc w:val="both"/>
        <w:rPr>
          <w:rFonts w:cs="Arial Narrow"/>
          <w:color w:val="000000"/>
        </w:rPr>
      </w:pPr>
    </w:p>
    <w:p w:rsidR="00BF1CD3" w:rsidRDefault="00BF1CD3" w:rsidP="00BF1CD3">
      <w:pPr>
        <w:autoSpaceDE w:val="0"/>
        <w:autoSpaceDN w:val="0"/>
        <w:adjustRightInd w:val="0"/>
        <w:ind w:left="426" w:hanging="1"/>
        <w:jc w:val="both"/>
        <w:rPr>
          <w:rFonts w:cs="Arial Narrow"/>
          <w:b/>
          <w:i/>
          <w:color w:val="000000"/>
        </w:rPr>
      </w:pPr>
      <w:r>
        <w:rPr>
          <w:rFonts w:cs="Arial Narrow"/>
          <w:b/>
          <w:i/>
          <w:color w:val="000000"/>
        </w:rPr>
        <w:t>Minimálne technické parametre: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304"/>
      </w:tblGrid>
      <w:tr w:rsidR="00BF1CD3" w:rsidTr="00FA0859">
        <w:tc>
          <w:tcPr>
            <w:tcW w:w="4332"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Karoséria</w:t>
            </w:r>
          </w:p>
        </w:tc>
        <w:tc>
          <w:tcPr>
            <w:tcW w:w="4304" w:type="dxa"/>
            <w:tcBorders>
              <w:top w:val="single" w:sz="4" w:space="0" w:color="auto"/>
              <w:left w:val="single" w:sz="4" w:space="0" w:color="auto"/>
              <w:bottom w:val="single" w:sz="4" w:space="0" w:color="auto"/>
              <w:right w:val="single" w:sz="4" w:space="0" w:color="auto"/>
            </w:tcBorders>
            <w:hideMark/>
          </w:tcPr>
          <w:p w:rsidR="00BF1CD3" w:rsidRDefault="00BF1CD3" w:rsidP="00BF1CD3">
            <w:pPr>
              <w:autoSpaceDE w:val="0"/>
              <w:autoSpaceDN w:val="0"/>
              <w:adjustRightInd w:val="0"/>
              <w:jc w:val="both"/>
              <w:rPr>
                <w:rFonts w:cs="Arial Narrow"/>
                <w:color w:val="000000"/>
              </w:rPr>
            </w:pPr>
            <w:r>
              <w:rPr>
                <w:rFonts w:cs="Arial Narrow"/>
                <w:color w:val="000000"/>
              </w:rPr>
              <w:t xml:space="preserve">5 dverová, </w:t>
            </w:r>
          </w:p>
        </w:tc>
      </w:tr>
      <w:tr w:rsidR="00BF1CD3" w:rsidTr="00FA0859">
        <w:tc>
          <w:tcPr>
            <w:tcW w:w="4332"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Počet valcov/ventilov</w:t>
            </w:r>
          </w:p>
        </w:tc>
        <w:tc>
          <w:tcPr>
            <w:tcW w:w="4304"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4</w:t>
            </w:r>
          </w:p>
        </w:tc>
      </w:tr>
      <w:tr w:rsidR="00BF1CD3" w:rsidTr="00FA0859">
        <w:tc>
          <w:tcPr>
            <w:tcW w:w="4332"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Zdvihový objem motora (cm³)</w:t>
            </w:r>
          </w:p>
        </w:tc>
        <w:tc>
          <w:tcPr>
            <w:tcW w:w="4304" w:type="dxa"/>
            <w:tcBorders>
              <w:top w:val="single" w:sz="4" w:space="0" w:color="auto"/>
              <w:left w:val="single" w:sz="4" w:space="0" w:color="auto"/>
              <w:bottom w:val="single" w:sz="4" w:space="0" w:color="auto"/>
              <w:right w:val="single" w:sz="4" w:space="0" w:color="auto"/>
            </w:tcBorders>
            <w:hideMark/>
          </w:tcPr>
          <w:p w:rsidR="00BF1CD3" w:rsidRDefault="00BF1CD3" w:rsidP="00FA0859">
            <w:pPr>
              <w:autoSpaceDE w:val="0"/>
              <w:autoSpaceDN w:val="0"/>
              <w:adjustRightInd w:val="0"/>
              <w:jc w:val="both"/>
              <w:rPr>
                <w:rFonts w:cs="Arial Narrow"/>
              </w:rPr>
            </w:pPr>
            <w:r>
              <w:rPr>
                <w:rFonts w:cs="Arial Narrow"/>
              </w:rPr>
              <w:t>min. 1</w:t>
            </w:r>
            <w:r w:rsidR="00FA0859">
              <w:rPr>
                <w:rFonts w:cs="Arial Narrow"/>
              </w:rPr>
              <w:t>4</w:t>
            </w:r>
            <w:r>
              <w:rPr>
                <w:rFonts w:cs="Arial Narrow"/>
              </w:rPr>
              <w:t>00</w:t>
            </w:r>
          </w:p>
        </w:tc>
      </w:tr>
      <w:tr w:rsidR="00BF1CD3" w:rsidTr="00FA0859">
        <w:tc>
          <w:tcPr>
            <w:tcW w:w="4332"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Druh paliva</w:t>
            </w:r>
          </w:p>
        </w:tc>
        <w:tc>
          <w:tcPr>
            <w:tcW w:w="4304"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BA95N</w:t>
            </w:r>
          </w:p>
        </w:tc>
      </w:tr>
      <w:tr w:rsidR="00BF1CD3" w:rsidTr="00FA0859">
        <w:tc>
          <w:tcPr>
            <w:tcW w:w="4332"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Prevodovka</w:t>
            </w:r>
          </w:p>
        </w:tc>
        <w:tc>
          <w:tcPr>
            <w:tcW w:w="4304"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6 stupňová manuálna</w:t>
            </w:r>
          </w:p>
        </w:tc>
      </w:tr>
      <w:tr w:rsidR="00BF1CD3" w:rsidTr="00FA0859">
        <w:tc>
          <w:tcPr>
            <w:tcW w:w="4332"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Výkon motora (kW/k)</w:t>
            </w:r>
          </w:p>
        </w:tc>
        <w:tc>
          <w:tcPr>
            <w:tcW w:w="4304" w:type="dxa"/>
            <w:tcBorders>
              <w:top w:val="single" w:sz="4" w:space="0" w:color="auto"/>
              <w:left w:val="single" w:sz="4" w:space="0" w:color="auto"/>
              <w:bottom w:val="single" w:sz="4" w:space="0" w:color="auto"/>
              <w:right w:val="single" w:sz="4" w:space="0" w:color="auto"/>
            </w:tcBorders>
            <w:hideMark/>
          </w:tcPr>
          <w:p w:rsidR="00BF1CD3" w:rsidRDefault="00BF1CD3" w:rsidP="00FA0859">
            <w:pPr>
              <w:autoSpaceDE w:val="0"/>
              <w:autoSpaceDN w:val="0"/>
              <w:adjustRightInd w:val="0"/>
              <w:jc w:val="both"/>
              <w:rPr>
                <w:rFonts w:cs="Arial Narrow"/>
                <w:color w:val="000000"/>
              </w:rPr>
            </w:pPr>
            <w:r>
              <w:rPr>
                <w:rFonts w:cs="Arial Narrow"/>
                <w:color w:val="000000"/>
              </w:rPr>
              <w:t xml:space="preserve">Od </w:t>
            </w:r>
            <w:r w:rsidR="00FA0859">
              <w:rPr>
                <w:rFonts w:cs="Arial Narrow"/>
                <w:color w:val="000000"/>
              </w:rPr>
              <w:t>80</w:t>
            </w:r>
          </w:p>
        </w:tc>
      </w:tr>
      <w:tr w:rsidR="00BF1CD3" w:rsidTr="00FA0859">
        <w:tc>
          <w:tcPr>
            <w:tcW w:w="4332"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Klimatizácia</w:t>
            </w:r>
          </w:p>
        </w:tc>
        <w:tc>
          <w:tcPr>
            <w:tcW w:w="4304" w:type="dxa"/>
            <w:tcBorders>
              <w:top w:val="single" w:sz="4" w:space="0" w:color="auto"/>
              <w:left w:val="single" w:sz="4" w:space="0" w:color="auto"/>
              <w:bottom w:val="single" w:sz="4" w:space="0" w:color="auto"/>
              <w:right w:val="single" w:sz="4" w:space="0" w:color="auto"/>
            </w:tcBorders>
          </w:tcPr>
          <w:p w:rsidR="00BF1CD3" w:rsidRDefault="00FA0859" w:rsidP="00FA0859">
            <w:pPr>
              <w:autoSpaceDE w:val="0"/>
              <w:autoSpaceDN w:val="0"/>
              <w:adjustRightInd w:val="0"/>
              <w:jc w:val="both"/>
              <w:rPr>
                <w:rFonts w:cs="Arial Narrow"/>
                <w:color w:val="000000"/>
              </w:rPr>
            </w:pPr>
            <w:r>
              <w:rPr>
                <w:rFonts w:cs="Arial Narrow"/>
                <w:color w:val="000000"/>
              </w:rPr>
              <w:t>Minimálne manuálna</w:t>
            </w:r>
          </w:p>
        </w:tc>
      </w:tr>
      <w:tr w:rsidR="00FA0859" w:rsidTr="00FA0859">
        <w:tc>
          <w:tcPr>
            <w:tcW w:w="4332" w:type="dxa"/>
            <w:tcBorders>
              <w:top w:val="single" w:sz="4" w:space="0" w:color="auto"/>
              <w:left w:val="single" w:sz="4" w:space="0" w:color="auto"/>
              <w:bottom w:val="single" w:sz="4" w:space="0" w:color="auto"/>
              <w:right w:val="single" w:sz="4" w:space="0" w:color="auto"/>
            </w:tcBorders>
          </w:tcPr>
          <w:p w:rsidR="00FA0859" w:rsidRDefault="00FA0859">
            <w:pPr>
              <w:autoSpaceDE w:val="0"/>
              <w:autoSpaceDN w:val="0"/>
              <w:adjustRightInd w:val="0"/>
              <w:jc w:val="both"/>
              <w:rPr>
                <w:rFonts w:cs="Arial Narrow"/>
                <w:color w:val="000000"/>
              </w:rPr>
            </w:pPr>
            <w:r>
              <w:rPr>
                <w:rFonts w:cs="Arial Narrow"/>
                <w:color w:val="000000"/>
              </w:rPr>
              <w:t>Palubný počítač</w:t>
            </w:r>
          </w:p>
        </w:tc>
        <w:tc>
          <w:tcPr>
            <w:tcW w:w="4304" w:type="dxa"/>
            <w:tcBorders>
              <w:top w:val="single" w:sz="4" w:space="0" w:color="auto"/>
              <w:left w:val="single" w:sz="4" w:space="0" w:color="auto"/>
              <w:bottom w:val="single" w:sz="4" w:space="0" w:color="auto"/>
              <w:right w:val="single" w:sz="4" w:space="0" w:color="auto"/>
            </w:tcBorders>
          </w:tcPr>
          <w:p w:rsidR="00FA0859" w:rsidRDefault="00FA0859" w:rsidP="00FA0859">
            <w:pPr>
              <w:autoSpaceDE w:val="0"/>
              <w:autoSpaceDN w:val="0"/>
              <w:adjustRightInd w:val="0"/>
              <w:jc w:val="both"/>
              <w:rPr>
                <w:rFonts w:cs="Arial Narrow"/>
                <w:color w:val="000000"/>
              </w:rPr>
            </w:pPr>
          </w:p>
        </w:tc>
      </w:tr>
      <w:tr w:rsidR="00FA0859" w:rsidTr="00FA0859">
        <w:tc>
          <w:tcPr>
            <w:tcW w:w="4332" w:type="dxa"/>
            <w:tcBorders>
              <w:top w:val="single" w:sz="4" w:space="0" w:color="auto"/>
              <w:left w:val="single" w:sz="4" w:space="0" w:color="auto"/>
              <w:bottom w:val="single" w:sz="4" w:space="0" w:color="auto"/>
              <w:right w:val="single" w:sz="4" w:space="0" w:color="auto"/>
            </w:tcBorders>
          </w:tcPr>
          <w:p w:rsidR="00FA0859" w:rsidRDefault="00FA0859">
            <w:pPr>
              <w:autoSpaceDE w:val="0"/>
              <w:autoSpaceDN w:val="0"/>
              <w:adjustRightInd w:val="0"/>
              <w:jc w:val="both"/>
              <w:rPr>
                <w:rFonts w:cs="Arial Narrow"/>
                <w:color w:val="000000"/>
              </w:rPr>
            </w:pPr>
            <w:r>
              <w:rPr>
                <w:rFonts w:cs="Arial Narrow"/>
                <w:color w:val="000000"/>
              </w:rPr>
              <w:t>Denné svietenie</w:t>
            </w:r>
          </w:p>
        </w:tc>
        <w:tc>
          <w:tcPr>
            <w:tcW w:w="4304" w:type="dxa"/>
            <w:tcBorders>
              <w:top w:val="single" w:sz="4" w:space="0" w:color="auto"/>
              <w:left w:val="single" w:sz="4" w:space="0" w:color="auto"/>
              <w:bottom w:val="single" w:sz="4" w:space="0" w:color="auto"/>
              <w:right w:val="single" w:sz="4" w:space="0" w:color="auto"/>
            </w:tcBorders>
          </w:tcPr>
          <w:p w:rsidR="00FA0859" w:rsidRDefault="00FA0859" w:rsidP="00FA0859">
            <w:pPr>
              <w:autoSpaceDE w:val="0"/>
              <w:autoSpaceDN w:val="0"/>
              <w:adjustRightInd w:val="0"/>
              <w:jc w:val="both"/>
              <w:rPr>
                <w:rFonts w:cs="Arial Narrow"/>
                <w:color w:val="000000"/>
              </w:rPr>
            </w:pPr>
          </w:p>
        </w:tc>
      </w:tr>
      <w:tr w:rsidR="00BF1CD3" w:rsidTr="00FA0859">
        <w:tc>
          <w:tcPr>
            <w:tcW w:w="4332"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Spotreba kombinovaná ( l/100 km )</w:t>
            </w:r>
          </w:p>
        </w:tc>
        <w:tc>
          <w:tcPr>
            <w:tcW w:w="4304"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Pod 9,0</w:t>
            </w:r>
          </w:p>
        </w:tc>
      </w:tr>
      <w:tr w:rsidR="00BF1CD3" w:rsidTr="00FA0859">
        <w:tc>
          <w:tcPr>
            <w:tcW w:w="4332"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Záruka</w:t>
            </w:r>
          </w:p>
        </w:tc>
        <w:tc>
          <w:tcPr>
            <w:tcW w:w="4304"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min. 5 rokov/ 100 000 km</w:t>
            </w:r>
          </w:p>
        </w:tc>
      </w:tr>
      <w:tr w:rsidR="00BF1CD3" w:rsidTr="00FA0859">
        <w:tc>
          <w:tcPr>
            <w:tcW w:w="4332"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Autorizovaný servis</w:t>
            </w:r>
          </w:p>
        </w:tc>
        <w:tc>
          <w:tcPr>
            <w:tcW w:w="4304" w:type="dxa"/>
            <w:tcBorders>
              <w:top w:val="single" w:sz="4" w:space="0" w:color="auto"/>
              <w:left w:val="single" w:sz="4" w:space="0" w:color="auto"/>
              <w:bottom w:val="single" w:sz="4" w:space="0" w:color="auto"/>
              <w:right w:val="single" w:sz="4" w:space="0" w:color="auto"/>
            </w:tcBorders>
            <w:hideMark/>
          </w:tcPr>
          <w:p w:rsidR="00BF1CD3" w:rsidRDefault="00BF1CD3" w:rsidP="00BF1CD3">
            <w:pPr>
              <w:autoSpaceDE w:val="0"/>
              <w:autoSpaceDN w:val="0"/>
              <w:adjustRightInd w:val="0"/>
              <w:jc w:val="both"/>
              <w:rPr>
                <w:rFonts w:cs="Arial Narrow"/>
                <w:color w:val="000000"/>
              </w:rPr>
            </w:pPr>
            <w:r>
              <w:rPr>
                <w:rFonts w:cs="Arial Narrow"/>
                <w:color w:val="000000"/>
              </w:rPr>
              <w:t>v meste Lučenec</w:t>
            </w:r>
          </w:p>
        </w:tc>
      </w:tr>
      <w:tr w:rsidR="00BF1CD3" w:rsidTr="00FA0859">
        <w:tc>
          <w:tcPr>
            <w:tcW w:w="4332"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EURO norma</w:t>
            </w:r>
          </w:p>
        </w:tc>
        <w:tc>
          <w:tcPr>
            <w:tcW w:w="4304"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6</w:t>
            </w:r>
          </w:p>
        </w:tc>
      </w:tr>
      <w:tr w:rsidR="00BF1CD3" w:rsidTr="00FA0859">
        <w:tc>
          <w:tcPr>
            <w:tcW w:w="4332"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Povinné vybavenie vozidla</w:t>
            </w:r>
          </w:p>
        </w:tc>
        <w:tc>
          <w:tcPr>
            <w:tcW w:w="4304" w:type="dxa"/>
            <w:tcBorders>
              <w:top w:val="single" w:sz="4" w:space="0" w:color="auto"/>
              <w:left w:val="single" w:sz="4" w:space="0" w:color="auto"/>
              <w:bottom w:val="single" w:sz="4" w:space="0" w:color="auto"/>
              <w:right w:val="single" w:sz="4" w:space="0" w:color="auto"/>
            </w:tcBorders>
            <w:hideMark/>
          </w:tcPr>
          <w:p w:rsidR="00BF1CD3" w:rsidRDefault="00BF1CD3">
            <w:pPr>
              <w:autoSpaceDE w:val="0"/>
              <w:autoSpaceDN w:val="0"/>
              <w:adjustRightInd w:val="0"/>
              <w:jc w:val="both"/>
              <w:rPr>
                <w:rFonts w:cs="Arial Narrow"/>
                <w:color w:val="000000"/>
              </w:rPr>
            </w:pPr>
            <w:r>
              <w:rPr>
                <w:rFonts w:cs="Arial Narrow"/>
                <w:color w:val="000000"/>
              </w:rPr>
              <w:t xml:space="preserve">Výstražný trojuholník, lekárnička, hasiaci prístroj, rezervné </w:t>
            </w:r>
            <w:proofErr w:type="spellStart"/>
            <w:r>
              <w:rPr>
                <w:rFonts w:cs="Arial Narrow"/>
                <w:color w:val="000000"/>
              </w:rPr>
              <w:t>dojazdové</w:t>
            </w:r>
            <w:proofErr w:type="spellEnd"/>
            <w:r>
              <w:rPr>
                <w:rFonts w:cs="Arial Narrow"/>
                <w:color w:val="000000"/>
              </w:rPr>
              <w:t xml:space="preserve"> koleso</w:t>
            </w:r>
          </w:p>
        </w:tc>
      </w:tr>
    </w:tbl>
    <w:p w:rsidR="00BF1CD3" w:rsidRDefault="00BF1CD3" w:rsidP="00BF1CD3">
      <w:pPr>
        <w:autoSpaceDE w:val="0"/>
        <w:autoSpaceDN w:val="0"/>
        <w:adjustRightInd w:val="0"/>
        <w:ind w:left="426" w:hanging="1"/>
        <w:jc w:val="both"/>
        <w:rPr>
          <w:rFonts w:cs="Arial Narrow"/>
          <w:color w:val="000000"/>
        </w:rPr>
      </w:pPr>
    </w:p>
    <w:bookmarkEnd w:id="1"/>
    <w:p w:rsidR="00BF1CD3" w:rsidRDefault="00BF1CD3" w:rsidP="00BF1CD3">
      <w:pPr>
        <w:widowControl w:val="0"/>
        <w:tabs>
          <w:tab w:val="left" w:pos="3686"/>
        </w:tabs>
        <w:autoSpaceDE w:val="0"/>
        <w:autoSpaceDN w:val="0"/>
        <w:adjustRightInd w:val="0"/>
        <w:spacing w:after="240" w:line="265" w:lineRule="exact"/>
        <w:rPr>
          <w:rFonts w:cs="Arial"/>
          <w:b/>
          <w:bCs/>
          <w:i/>
          <w:spacing w:val="-4"/>
        </w:rPr>
      </w:pPr>
      <w:r>
        <w:rPr>
          <w:rFonts w:cs="Arial"/>
          <w:bCs/>
          <w:spacing w:val="-4"/>
        </w:rPr>
        <w:t xml:space="preserve">        </w:t>
      </w:r>
      <w:r>
        <w:rPr>
          <w:rFonts w:cs="Arial"/>
          <w:b/>
          <w:bCs/>
          <w:i/>
          <w:spacing w:val="-4"/>
        </w:rPr>
        <w:t>Minimálne požadované vybavenie vozidla:</w:t>
      </w:r>
      <w:r>
        <w:rPr>
          <w:rFonts w:cs="Arial"/>
          <w:b/>
          <w:bCs/>
          <w:i/>
          <w:spacing w:val="-4"/>
        </w:rPr>
        <w:tab/>
      </w:r>
    </w:p>
    <w:p w:rsidR="00BF1CD3" w:rsidRDefault="00BF1CD3" w:rsidP="00BF1CD3">
      <w:pPr>
        <w:widowControl w:val="0"/>
        <w:tabs>
          <w:tab w:val="left" w:pos="3686"/>
        </w:tabs>
        <w:autoSpaceDE w:val="0"/>
        <w:autoSpaceDN w:val="0"/>
        <w:adjustRightInd w:val="0"/>
        <w:ind w:left="709"/>
        <w:rPr>
          <w:rFonts w:cs="Arial"/>
          <w:bCs/>
          <w:spacing w:val="-4"/>
        </w:rPr>
      </w:pPr>
      <w:r>
        <w:rPr>
          <w:rFonts w:cs="Arial"/>
          <w:bCs/>
          <w:spacing w:val="-4"/>
        </w:rPr>
        <w:t>- zadné sedadlá delené, operadlá sklopné</w:t>
      </w:r>
    </w:p>
    <w:p w:rsidR="00BF1CD3" w:rsidRDefault="00BF1CD3" w:rsidP="00BF1CD3">
      <w:pPr>
        <w:widowControl w:val="0"/>
        <w:tabs>
          <w:tab w:val="left" w:pos="3686"/>
        </w:tabs>
        <w:autoSpaceDE w:val="0"/>
        <w:autoSpaceDN w:val="0"/>
        <w:adjustRightInd w:val="0"/>
        <w:ind w:left="709"/>
        <w:rPr>
          <w:rFonts w:cs="Arial"/>
          <w:bCs/>
          <w:spacing w:val="-4"/>
        </w:rPr>
      </w:pPr>
      <w:r>
        <w:rPr>
          <w:rFonts w:cs="Arial"/>
          <w:b/>
          <w:bCs/>
          <w:i/>
          <w:spacing w:val="-4"/>
        </w:rPr>
        <w:t xml:space="preserve">- </w:t>
      </w:r>
      <w:proofErr w:type="spellStart"/>
      <w:r>
        <w:rPr>
          <w:rFonts w:cs="Arial"/>
          <w:bCs/>
          <w:spacing w:val="-4"/>
        </w:rPr>
        <w:t>airbag</w:t>
      </w:r>
      <w:proofErr w:type="spellEnd"/>
      <w:r>
        <w:rPr>
          <w:rFonts w:cs="Arial"/>
          <w:bCs/>
          <w:spacing w:val="-4"/>
        </w:rPr>
        <w:t xml:space="preserve"> pre vodiča a spolujazdca (s možnosťou </w:t>
      </w:r>
      <w:proofErr w:type="spellStart"/>
      <w:r>
        <w:rPr>
          <w:rFonts w:cs="Arial"/>
          <w:bCs/>
          <w:spacing w:val="-4"/>
        </w:rPr>
        <w:t>deaktivácie</w:t>
      </w:r>
      <w:proofErr w:type="spellEnd"/>
      <w:r>
        <w:rPr>
          <w:rFonts w:cs="Arial"/>
          <w:bCs/>
          <w:spacing w:val="-4"/>
        </w:rPr>
        <w:t>)</w:t>
      </w:r>
    </w:p>
    <w:p w:rsidR="00BF1CD3" w:rsidRDefault="00BF1CD3" w:rsidP="00BF1CD3">
      <w:pPr>
        <w:widowControl w:val="0"/>
        <w:tabs>
          <w:tab w:val="left" w:pos="3686"/>
        </w:tabs>
        <w:autoSpaceDE w:val="0"/>
        <w:autoSpaceDN w:val="0"/>
        <w:adjustRightInd w:val="0"/>
        <w:ind w:left="709"/>
        <w:rPr>
          <w:rFonts w:cs="Arial"/>
          <w:bCs/>
          <w:spacing w:val="-4"/>
        </w:rPr>
      </w:pPr>
      <w:r>
        <w:rPr>
          <w:rFonts w:cs="Arial"/>
          <w:bCs/>
          <w:spacing w:val="-4"/>
        </w:rPr>
        <w:t xml:space="preserve">- predné bočné a okenné </w:t>
      </w:r>
      <w:proofErr w:type="spellStart"/>
      <w:r>
        <w:rPr>
          <w:rFonts w:cs="Arial"/>
          <w:bCs/>
          <w:spacing w:val="-4"/>
        </w:rPr>
        <w:t>airbagy</w:t>
      </w:r>
      <w:proofErr w:type="spellEnd"/>
      <w:r>
        <w:rPr>
          <w:rFonts w:cs="Arial"/>
          <w:bCs/>
          <w:spacing w:val="-4"/>
        </w:rPr>
        <w:t xml:space="preserve"> vpredu a vzadu</w:t>
      </w:r>
    </w:p>
    <w:p w:rsidR="00BF1CD3" w:rsidRDefault="00BF1CD3" w:rsidP="00BF1CD3">
      <w:pPr>
        <w:widowControl w:val="0"/>
        <w:tabs>
          <w:tab w:val="left" w:pos="3686"/>
        </w:tabs>
        <w:autoSpaceDE w:val="0"/>
        <w:autoSpaceDN w:val="0"/>
        <w:adjustRightInd w:val="0"/>
        <w:ind w:left="709"/>
        <w:rPr>
          <w:rFonts w:cs="Arial"/>
          <w:bCs/>
          <w:spacing w:val="-4"/>
        </w:rPr>
      </w:pPr>
      <w:r>
        <w:rPr>
          <w:rFonts w:cs="Arial"/>
          <w:bCs/>
          <w:spacing w:val="-4"/>
        </w:rPr>
        <w:t xml:space="preserve">- </w:t>
      </w:r>
      <w:proofErr w:type="spellStart"/>
      <w:r>
        <w:rPr>
          <w:rFonts w:cs="Arial"/>
          <w:bCs/>
          <w:spacing w:val="-4"/>
        </w:rPr>
        <w:t>tempomat</w:t>
      </w:r>
      <w:proofErr w:type="spellEnd"/>
      <w:r>
        <w:rPr>
          <w:rFonts w:cs="Arial"/>
          <w:bCs/>
          <w:spacing w:val="-4"/>
        </w:rPr>
        <w:t xml:space="preserve">  s obmedzovačom rýchlosti</w:t>
      </w:r>
    </w:p>
    <w:p w:rsidR="00BF1CD3" w:rsidRDefault="00BF1CD3" w:rsidP="00BF1CD3">
      <w:pPr>
        <w:widowControl w:val="0"/>
        <w:tabs>
          <w:tab w:val="left" w:pos="3686"/>
        </w:tabs>
        <w:autoSpaceDE w:val="0"/>
        <w:autoSpaceDN w:val="0"/>
        <w:adjustRightInd w:val="0"/>
        <w:spacing w:line="265" w:lineRule="exact"/>
        <w:ind w:left="607"/>
        <w:rPr>
          <w:rFonts w:cs="Arial"/>
          <w:bCs/>
          <w:spacing w:val="-4"/>
        </w:rPr>
      </w:pPr>
      <w:r>
        <w:rPr>
          <w:rFonts w:cs="Arial"/>
          <w:bCs/>
          <w:spacing w:val="-4"/>
        </w:rPr>
        <w:t xml:space="preserve">  - posilňovač riadenia</w:t>
      </w:r>
    </w:p>
    <w:p w:rsidR="00BF1CD3" w:rsidRDefault="00BF1CD3" w:rsidP="00BF1CD3">
      <w:pPr>
        <w:widowControl w:val="0"/>
        <w:tabs>
          <w:tab w:val="left" w:pos="3686"/>
        </w:tabs>
        <w:autoSpaceDE w:val="0"/>
        <w:autoSpaceDN w:val="0"/>
        <w:adjustRightInd w:val="0"/>
        <w:spacing w:line="265" w:lineRule="exact"/>
        <w:ind w:left="607"/>
        <w:rPr>
          <w:rFonts w:cs="Arial"/>
          <w:bCs/>
          <w:spacing w:val="-4"/>
        </w:rPr>
      </w:pPr>
      <w:r>
        <w:rPr>
          <w:rFonts w:cs="Arial"/>
          <w:bCs/>
          <w:spacing w:val="-4"/>
        </w:rPr>
        <w:t xml:space="preserve">  - elektrické otváranie okien vpredu a vzadu</w:t>
      </w:r>
      <w:r>
        <w:rPr>
          <w:rFonts w:cs="Arial"/>
          <w:bCs/>
          <w:spacing w:val="-4"/>
        </w:rPr>
        <w:tab/>
      </w:r>
    </w:p>
    <w:p w:rsidR="00BF1CD3" w:rsidRDefault="00BF1CD3" w:rsidP="00BF1CD3">
      <w:pPr>
        <w:widowControl w:val="0"/>
        <w:tabs>
          <w:tab w:val="left" w:pos="3686"/>
        </w:tabs>
        <w:autoSpaceDE w:val="0"/>
        <w:autoSpaceDN w:val="0"/>
        <w:adjustRightInd w:val="0"/>
        <w:spacing w:line="265" w:lineRule="exact"/>
        <w:ind w:left="607"/>
        <w:rPr>
          <w:rFonts w:cs="Arial"/>
          <w:bCs/>
          <w:spacing w:val="-4"/>
        </w:rPr>
      </w:pPr>
      <w:r>
        <w:rPr>
          <w:rFonts w:cs="Arial"/>
          <w:bCs/>
          <w:spacing w:val="-4"/>
        </w:rPr>
        <w:t xml:space="preserve">  - </w:t>
      </w:r>
      <w:proofErr w:type="spellStart"/>
      <w:r>
        <w:rPr>
          <w:rFonts w:cs="Arial"/>
          <w:bCs/>
          <w:spacing w:val="-4"/>
        </w:rPr>
        <w:t>protiblokovací</w:t>
      </w:r>
      <w:proofErr w:type="spellEnd"/>
      <w:r>
        <w:rPr>
          <w:rFonts w:cs="Arial"/>
          <w:bCs/>
          <w:spacing w:val="-4"/>
        </w:rPr>
        <w:t xml:space="preserve"> systém ABS</w:t>
      </w:r>
    </w:p>
    <w:p w:rsidR="00477A7D" w:rsidRDefault="00477A7D" w:rsidP="00BF1CD3">
      <w:pPr>
        <w:widowControl w:val="0"/>
        <w:tabs>
          <w:tab w:val="left" w:pos="3686"/>
        </w:tabs>
        <w:autoSpaceDE w:val="0"/>
        <w:autoSpaceDN w:val="0"/>
        <w:adjustRightInd w:val="0"/>
        <w:spacing w:line="265" w:lineRule="exact"/>
        <w:ind w:left="607"/>
        <w:rPr>
          <w:rFonts w:cs="Arial"/>
          <w:bCs/>
          <w:spacing w:val="-4"/>
        </w:rPr>
      </w:pPr>
      <w:r>
        <w:rPr>
          <w:rFonts w:cs="Arial"/>
          <w:bCs/>
          <w:spacing w:val="-4"/>
        </w:rPr>
        <w:t xml:space="preserve">  - tónované sklá</w:t>
      </w:r>
    </w:p>
    <w:p w:rsidR="00BF1CD3" w:rsidRDefault="00BF1CD3" w:rsidP="00BF1CD3">
      <w:pPr>
        <w:widowControl w:val="0"/>
        <w:tabs>
          <w:tab w:val="left" w:pos="3686"/>
        </w:tabs>
        <w:autoSpaceDE w:val="0"/>
        <w:autoSpaceDN w:val="0"/>
        <w:adjustRightInd w:val="0"/>
        <w:spacing w:line="265" w:lineRule="exact"/>
        <w:ind w:left="607"/>
        <w:rPr>
          <w:rFonts w:cs="Arial"/>
          <w:bCs/>
          <w:spacing w:val="-4"/>
        </w:rPr>
      </w:pPr>
      <w:r>
        <w:rPr>
          <w:rFonts w:cs="Arial"/>
          <w:bCs/>
          <w:spacing w:val="-4"/>
        </w:rPr>
        <w:t xml:space="preserve">  - elektronický stabilizačný systém ESC</w:t>
      </w:r>
    </w:p>
    <w:p w:rsidR="00BF1CD3" w:rsidRDefault="00BF1CD3" w:rsidP="00BF1CD3">
      <w:pPr>
        <w:widowControl w:val="0"/>
        <w:tabs>
          <w:tab w:val="left" w:pos="3686"/>
        </w:tabs>
        <w:autoSpaceDE w:val="0"/>
        <w:autoSpaceDN w:val="0"/>
        <w:adjustRightInd w:val="0"/>
        <w:spacing w:line="265" w:lineRule="exact"/>
        <w:ind w:left="607"/>
        <w:rPr>
          <w:rFonts w:cs="Arial"/>
          <w:bCs/>
          <w:spacing w:val="-4"/>
        </w:rPr>
      </w:pPr>
      <w:r>
        <w:rPr>
          <w:rFonts w:cs="Arial"/>
          <w:bCs/>
          <w:spacing w:val="-4"/>
        </w:rPr>
        <w:t xml:space="preserve">  - asistent pre rozjazd do kopca HAC</w:t>
      </w:r>
    </w:p>
    <w:p w:rsidR="00BF1CD3" w:rsidRDefault="00BF1CD3" w:rsidP="00BF1CD3">
      <w:pPr>
        <w:widowControl w:val="0"/>
        <w:tabs>
          <w:tab w:val="left" w:pos="3686"/>
        </w:tabs>
        <w:autoSpaceDE w:val="0"/>
        <w:autoSpaceDN w:val="0"/>
        <w:adjustRightInd w:val="0"/>
        <w:spacing w:line="265" w:lineRule="exact"/>
        <w:ind w:left="182"/>
        <w:rPr>
          <w:rFonts w:cs="Arial"/>
          <w:bCs/>
          <w:spacing w:val="-4"/>
        </w:rPr>
      </w:pPr>
      <w:r>
        <w:rPr>
          <w:rFonts w:cs="Arial"/>
          <w:bCs/>
          <w:spacing w:val="-4"/>
        </w:rPr>
        <w:t xml:space="preserve">         - diaľkové ovládanie centrálneho zamykania s alarmom a </w:t>
      </w:r>
      <w:proofErr w:type="spellStart"/>
      <w:r>
        <w:rPr>
          <w:rFonts w:cs="Arial"/>
          <w:bCs/>
          <w:spacing w:val="-4"/>
        </w:rPr>
        <w:t>imobilizérom</w:t>
      </w:r>
      <w:proofErr w:type="spellEnd"/>
    </w:p>
    <w:p w:rsidR="00BF1CD3" w:rsidRDefault="00BF1CD3" w:rsidP="00BF1CD3">
      <w:pPr>
        <w:widowControl w:val="0"/>
        <w:tabs>
          <w:tab w:val="left" w:pos="3686"/>
        </w:tabs>
        <w:autoSpaceDE w:val="0"/>
        <w:autoSpaceDN w:val="0"/>
        <w:adjustRightInd w:val="0"/>
        <w:spacing w:line="265" w:lineRule="exact"/>
        <w:ind w:left="182"/>
        <w:rPr>
          <w:rFonts w:cs="Arial"/>
          <w:bCs/>
          <w:spacing w:val="-4"/>
        </w:rPr>
      </w:pPr>
      <w:r>
        <w:rPr>
          <w:rFonts w:cs="Arial"/>
          <w:bCs/>
          <w:spacing w:val="-4"/>
        </w:rPr>
        <w:t xml:space="preserve">         -  výškovo nastaviteľný volant </w:t>
      </w:r>
    </w:p>
    <w:p w:rsidR="00BF1CD3" w:rsidRDefault="00BF1CD3" w:rsidP="00BF1CD3">
      <w:pPr>
        <w:widowControl w:val="0"/>
        <w:tabs>
          <w:tab w:val="left" w:pos="3686"/>
        </w:tabs>
        <w:autoSpaceDE w:val="0"/>
        <w:autoSpaceDN w:val="0"/>
        <w:adjustRightInd w:val="0"/>
        <w:spacing w:line="265" w:lineRule="exact"/>
        <w:ind w:left="709"/>
        <w:rPr>
          <w:rFonts w:cs="Arial"/>
          <w:bCs/>
          <w:spacing w:val="-4"/>
        </w:rPr>
      </w:pPr>
      <w:r>
        <w:rPr>
          <w:rFonts w:cs="Arial"/>
          <w:bCs/>
          <w:spacing w:val="-4"/>
        </w:rPr>
        <w:t xml:space="preserve">- výškovo nastaviteľné sedadlo vodiča </w:t>
      </w:r>
    </w:p>
    <w:p w:rsidR="00BF1CD3" w:rsidRDefault="00BF1CD3" w:rsidP="00BF1CD3">
      <w:pPr>
        <w:widowControl w:val="0"/>
        <w:tabs>
          <w:tab w:val="left" w:pos="3686"/>
        </w:tabs>
        <w:autoSpaceDE w:val="0"/>
        <w:autoSpaceDN w:val="0"/>
        <w:adjustRightInd w:val="0"/>
        <w:spacing w:line="265" w:lineRule="exact"/>
        <w:rPr>
          <w:rFonts w:cs="Arial"/>
          <w:bCs/>
          <w:spacing w:val="-4"/>
        </w:rPr>
      </w:pPr>
      <w:r>
        <w:rPr>
          <w:rFonts w:cs="Arial"/>
          <w:bCs/>
          <w:spacing w:val="-4"/>
        </w:rPr>
        <w:tab/>
      </w:r>
    </w:p>
    <w:p w:rsidR="00BF1CD3" w:rsidRDefault="00BF1CD3" w:rsidP="00BF1CD3">
      <w:pPr>
        <w:widowControl w:val="0"/>
        <w:tabs>
          <w:tab w:val="left" w:pos="426"/>
        </w:tabs>
        <w:autoSpaceDE w:val="0"/>
        <w:autoSpaceDN w:val="0"/>
        <w:adjustRightInd w:val="0"/>
        <w:spacing w:line="265" w:lineRule="exact"/>
        <w:ind w:left="3686" w:hanging="3670"/>
        <w:jc w:val="both"/>
        <w:rPr>
          <w:b/>
          <w:bCs/>
          <w:spacing w:val="-4"/>
        </w:rPr>
      </w:pPr>
      <w:r>
        <w:rPr>
          <w:rFonts w:cs="Arial"/>
          <w:b/>
          <w:u w:val="single"/>
        </w:rPr>
        <w:t xml:space="preserve">8. </w:t>
      </w:r>
      <w:r>
        <w:rPr>
          <w:rFonts w:cs="Arial"/>
          <w:b/>
          <w:u w:val="single"/>
        </w:rPr>
        <w:tab/>
        <w:t>Predpokladaná hodnota zákazky:</w:t>
      </w:r>
      <w:r>
        <w:rPr>
          <w:rFonts w:cs="Arial"/>
          <w:b/>
        </w:rPr>
        <w:tab/>
      </w:r>
      <w:r>
        <w:rPr>
          <w:b/>
          <w:bCs/>
          <w:spacing w:val="-4"/>
        </w:rPr>
        <w:t xml:space="preserve">12 </w:t>
      </w:r>
      <w:r w:rsidR="00477A7D">
        <w:rPr>
          <w:b/>
          <w:bCs/>
          <w:spacing w:val="-4"/>
        </w:rPr>
        <w:t>0</w:t>
      </w:r>
      <w:r>
        <w:rPr>
          <w:b/>
          <w:bCs/>
          <w:spacing w:val="-4"/>
        </w:rPr>
        <w:t>00,0 EUR bez DPH</w:t>
      </w:r>
    </w:p>
    <w:p w:rsidR="00BF1CD3" w:rsidRDefault="00BF1CD3" w:rsidP="00BF1CD3">
      <w:pPr>
        <w:widowControl w:val="0"/>
        <w:tabs>
          <w:tab w:val="left" w:pos="426"/>
        </w:tabs>
        <w:autoSpaceDE w:val="0"/>
        <w:autoSpaceDN w:val="0"/>
        <w:adjustRightInd w:val="0"/>
        <w:spacing w:line="265" w:lineRule="exact"/>
        <w:jc w:val="both"/>
        <w:rPr>
          <w:b/>
          <w:bCs/>
          <w:spacing w:val="-4"/>
          <w:u w:val="single"/>
        </w:rPr>
      </w:pPr>
    </w:p>
    <w:p w:rsidR="00BF1CD3" w:rsidRDefault="00BF1CD3" w:rsidP="00BF1CD3">
      <w:pPr>
        <w:widowControl w:val="0"/>
        <w:tabs>
          <w:tab w:val="left" w:pos="426"/>
        </w:tabs>
        <w:autoSpaceDE w:val="0"/>
        <w:autoSpaceDN w:val="0"/>
        <w:adjustRightInd w:val="0"/>
        <w:spacing w:line="265" w:lineRule="exact"/>
        <w:ind w:left="3686" w:hanging="3670"/>
        <w:jc w:val="both"/>
        <w:rPr>
          <w:b/>
          <w:bCs/>
          <w:spacing w:val="-4"/>
          <w:u w:val="single"/>
        </w:rPr>
      </w:pPr>
      <w:r>
        <w:rPr>
          <w:b/>
          <w:bCs/>
          <w:spacing w:val="-4"/>
          <w:u w:val="single"/>
        </w:rPr>
        <w:t>9.      Cena predmetu zákazky:</w:t>
      </w:r>
    </w:p>
    <w:p w:rsidR="00BF1CD3" w:rsidRDefault="00BF1CD3" w:rsidP="00BF1CD3">
      <w:pPr>
        <w:widowControl w:val="0"/>
        <w:tabs>
          <w:tab w:val="left" w:pos="426"/>
        </w:tabs>
        <w:autoSpaceDE w:val="0"/>
        <w:autoSpaceDN w:val="0"/>
        <w:adjustRightInd w:val="0"/>
        <w:jc w:val="both"/>
        <w:rPr>
          <w:bCs/>
          <w:spacing w:val="-4"/>
        </w:rPr>
      </w:pPr>
      <w:r>
        <w:rPr>
          <w:bCs/>
          <w:spacing w:val="-4"/>
        </w:rPr>
        <w:t xml:space="preserve">Ponúkaná cena za predmet zákazky bude cena konečná, vrátane všetkých nákladov súvisiacich s realizáciou predmetu zákazky. </w:t>
      </w:r>
    </w:p>
    <w:p w:rsidR="00BF1CD3" w:rsidRDefault="00BF1CD3" w:rsidP="00BF1CD3">
      <w:pPr>
        <w:widowControl w:val="0"/>
        <w:tabs>
          <w:tab w:val="left" w:pos="426"/>
        </w:tabs>
        <w:autoSpaceDE w:val="0"/>
        <w:autoSpaceDN w:val="0"/>
        <w:adjustRightInd w:val="0"/>
        <w:jc w:val="both"/>
        <w:rPr>
          <w:bCs/>
          <w:spacing w:val="-4"/>
        </w:rPr>
      </w:pPr>
      <w:r>
        <w:rPr>
          <w:bCs/>
          <w:spacing w:val="-4"/>
        </w:rPr>
        <w:t>Uchádzačovi nevznikne nárok na úhradu dodatočných nákladov, ktoré si nezapočítal do ceny predmetu zákazky.</w:t>
      </w:r>
    </w:p>
    <w:p w:rsidR="00BF1CD3" w:rsidRDefault="00BF1CD3" w:rsidP="00BF1CD3">
      <w:pPr>
        <w:widowControl w:val="0"/>
        <w:tabs>
          <w:tab w:val="left" w:pos="426"/>
        </w:tabs>
        <w:autoSpaceDE w:val="0"/>
        <w:autoSpaceDN w:val="0"/>
        <w:adjustRightInd w:val="0"/>
        <w:jc w:val="both"/>
        <w:rPr>
          <w:bCs/>
          <w:spacing w:val="-4"/>
        </w:rPr>
      </w:pPr>
      <w:r>
        <w:rPr>
          <w:bCs/>
          <w:spacing w:val="-4"/>
        </w:rPr>
        <w:t>Ak uchádzač nie je platiteľ  DPH, uvedie navrhovanú zmluvnú cenu celkom.  Na skutočnosť, že nie je platiteľom DPH, upozorní v ponuke.</w:t>
      </w:r>
    </w:p>
    <w:p w:rsidR="00BF1CD3" w:rsidRDefault="00BF1CD3" w:rsidP="00BF1CD3">
      <w:pPr>
        <w:widowControl w:val="0"/>
        <w:tabs>
          <w:tab w:val="left" w:pos="426"/>
        </w:tabs>
        <w:autoSpaceDE w:val="0"/>
        <w:autoSpaceDN w:val="0"/>
        <w:adjustRightInd w:val="0"/>
        <w:rPr>
          <w:bCs/>
          <w:spacing w:val="-4"/>
        </w:rPr>
      </w:pPr>
    </w:p>
    <w:p w:rsidR="00BF1CD3" w:rsidRDefault="00BF1CD3" w:rsidP="00BF1CD3">
      <w:pPr>
        <w:widowControl w:val="0"/>
        <w:tabs>
          <w:tab w:val="left" w:pos="426"/>
        </w:tabs>
        <w:autoSpaceDE w:val="0"/>
        <w:autoSpaceDN w:val="0"/>
        <w:adjustRightInd w:val="0"/>
        <w:spacing w:line="268" w:lineRule="exact"/>
        <w:ind w:left="3686" w:right="125" w:hanging="3686"/>
        <w:jc w:val="both"/>
        <w:rPr>
          <w:b/>
        </w:rPr>
      </w:pPr>
      <w:r>
        <w:rPr>
          <w:b/>
          <w:u w:val="single"/>
        </w:rPr>
        <w:t xml:space="preserve">10. </w:t>
      </w:r>
      <w:r>
        <w:rPr>
          <w:b/>
          <w:u w:val="single"/>
        </w:rPr>
        <w:tab/>
        <w:t xml:space="preserve">Lehota viazanosti ponuky: </w:t>
      </w:r>
      <w:r>
        <w:rPr>
          <w:b/>
        </w:rPr>
        <w:tab/>
      </w:r>
    </w:p>
    <w:p w:rsidR="00BF1CD3" w:rsidRDefault="00BF1CD3" w:rsidP="00BF1CD3">
      <w:pPr>
        <w:widowControl w:val="0"/>
        <w:tabs>
          <w:tab w:val="left" w:pos="426"/>
        </w:tabs>
        <w:autoSpaceDE w:val="0"/>
        <w:autoSpaceDN w:val="0"/>
        <w:adjustRightInd w:val="0"/>
        <w:spacing w:line="268" w:lineRule="exact"/>
        <w:ind w:left="3686" w:right="125" w:hanging="3686"/>
        <w:jc w:val="both"/>
      </w:pPr>
      <w:r>
        <w:rPr>
          <w:b/>
        </w:rPr>
        <w:tab/>
      </w:r>
      <w:r>
        <w:t>Lehota viazanosti ponúk je verejným obstarávateľom stanovená minimálne do 20.9.2019</w:t>
      </w:r>
    </w:p>
    <w:p w:rsidR="00BF1CD3" w:rsidRDefault="00BF1CD3" w:rsidP="00BF1CD3">
      <w:pPr>
        <w:widowControl w:val="0"/>
        <w:tabs>
          <w:tab w:val="left" w:pos="426"/>
        </w:tabs>
        <w:autoSpaceDE w:val="0"/>
        <w:autoSpaceDN w:val="0"/>
        <w:adjustRightInd w:val="0"/>
        <w:rPr>
          <w:b/>
          <w:u w:val="single"/>
        </w:rPr>
      </w:pPr>
    </w:p>
    <w:p w:rsidR="00BF1CD3" w:rsidRDefault="00BF1CD3" w:rsidP="00BF1CD3">
      <w:pPr>
        <w:widowControl w:val="0"/>
        <w:tabs>
          <w:tab w:val="left" w:pos="426"/>
        </w:tabs>
        <w:autoSpaceDE w:val="0"/>
        <w:autoSpaceDN w:val="0"/>
        <w:adjustRightInd w:val="0"/>
      </w:pPr>
      <w:r>
        <w:rPr>
          <w:b/>
          <w:u w:val="single"/>
        </w:rPr>
        <w:t>11.</w:t>
      </w:r>
      <w:r>
        <w:rPr>
          <w:b/>
          <w:u w:val="single"/>
        </w:rPr>
        <w:tab/>
        <w:t xml:space="preserve">Predpokladaný termín dodávky predmetu zákazky: </w:t>
      </w:r>
      <w:r>
        <w:t xml:space="preserve"> do 30.09.2019</w:t>
      </w:r>
    </w:p>
    <w:p w:rsidR="00BF1CD3" w:rsidRDefault="00BF1CD3" w:rsidP="00BF1CD3">
      <w:pPr>
        <w:widowControl w:val="0"/>
        <w:tabs>
          <w:tab w:val="left" w:pos="426"/>
        </w:tabs>
        <w:autoSpaceDE w:val="0"/>
        <w:autoSpaceDN w:val="0"/>
        <w:adjustRightInd w:val="0"/>
        <w:rPr>
          <w:bCs/>
          <w:spacing w:val="-4"/>
        </w:rPr>
      </w:pPr>
    </w:p>
    <w:p w:rsidR="00BF1CD3" w:rsidRDefault="00BF1CD3" w:rsidP="00BF1CD3">
      <w:pPr>
        <w:widowControl w:val="0"/>
        <w:tabs>
          <w:tab w:val="left" w:pos="426"/>
        </w:tabs>
        <w:autoSpaceDE w:val="0"/>
        <w:autoSpaceDN w:val="0"/>
        <w:adjustRightInd w:val="0"/>
        <w:spacing w:line="268" w:lineRule="exact"/>
        <w:ind w:left="3686" w:right="125" w:hanging="3686"/>
        <w:jc w:val="both"/>
        <w:rPr>
          <w:b/>
        </w:rPr>
      </w:pPr>
      <w:r>
        <w:rPr>
          <w:b/>
          <w:u w:val="single"/>
        </w:rPr>
        <w:t xml:space="preserve">12. </w:t>
      </w:r>
      <w:r>
        <w:rPr>
          <w:b/>
          <w:u w:val="single"/>
        </w:rPr>
        <w:tab/>
        <w:t xml:space="preserve">Typ zmluvy: </w:t>
      </w:r>
      <w:r>
        <w:rPr>
          <w:b/>
        </w:rPr>
        <w:tab/>
      </w:r>
    </w:p>
    <w:p w:rsidR="00BF1CD3" w:rsidRDefault="00BF1CD3" w:rsidP="00BF1CD3">
      <w:pPr>
        <w:autoSpaceDE w:val="0"/>
        <w:autoSpaceDN w:val="0"/>
        <w:adjustRightInd w:val="0"/>
        <w:ind w:left="426"/>
        <w:jc w:val="both"/>
        <w:rPr>
          <w:spacing w:val="-3"/>
        </w:rPr>
      </w:pPr>
      <w:r>
        <w:t xml:space="preserve">Na predmet obstarávania bude vyhotovená kúpna zmluva. </w:t>
      </w:r>
      <w:r>
        <w:rPr>
          <w:spacing w:val="-3"/>
        </w:rPr>
        <w:t>Verejný obstarávateľ si vyhradzuje právo neuzatvoriť zmluvu s úspešným uchádzačom v prípade, ak verejnému obstarávateľovi nebudú pridelené finančné prostriedky zo strany ich poskytovateľa MZ SR.</w:t>
      </w:r>
    </w:p>
    <w:p w:rsidR="00BF1CD3" w:rsidRDefault="00BF1CD3" w:rsidP="00BF1CD3">
      <w:pPr>
        <w:widowControl w:val="0"/>
        <w:tabs>
          <w:tab w:val="left" w:pos="426"/>
        </w:tabs>
        <w:autoSpaceDE w:val="0"/>
        <w:autoSpaceDN w:val="0"/>
        <w:adjustRightInd w:val="0"/>
        <w:spacing w:line="268" w:lineRule="exact"/>
        <w:ind w:left="3686" w:right="125" w:hanging="3686"/>
        <w:jc w:val="both"/>
      </w:pPr>
    </w:p>
    <w:p w:rsidR="00BF1CD3" w:rsidRDefault="00BF1CD3" w:rsidP="00BF1CD3">
      <w:pPr>
        <w:widowControl w:val="0"/>
        <w:tabs>
          <w:tab w:val="left" w:pos="426"/>
        </w:tabs>
        <w:autoSpaceDE w:val="0"/>
        <w:autoSpaceDN w:val="0"/>
        <w:adjustRightInd w:val="0"/>
        <w:spacing w:line="268" w:lineRule="exact"/>
        <w:ind w:left="3686" w:right="125" w:hanging="3686"/>
        <w:jc w:val="both"/>
        <w:rPr>
          <w:b/>
        </w:rPr>
      </w:pPr>
      <w:r>
        <w:rPr>
          <w:b/>
          <w:u w:val="single"/>
        </w:rPr>
        <w:t xml:space="preserve">13. </w:t>
      </w:r>
      <w:bookmarkStart w:id="2" w:name="_Toc403641446"/>
      <w:r>
        <w:rPr>
          <w:b/>
          <w:u w:val="single"/>
        </w:rPr>
        <w:tab/>
      </w:r>
      <w:bookmarkEnd w:id="2"/>
      <w:r>
        <w:rPr>
          <w:b/>
          <w:u w:val="single"/>
        </w:rPr>
        <w:t xml:space="preserve">Platobné  podmienky: </w:t>
      </w:r>
      <w:r>
        <w:rPr>
          <w:b/>
        </w:rPr>
        <w:tab/>
      </w:r>
    </w:p>
    <w:p w:rsidR="00BF1CD3" w:rsidRDefault="00BF1CD3" w:rsidP="00BF1CD3">
      <w:pPr>
        <w:autoSpaceDE w:val="0"/>
        <w:autoSpaceDN w:val="0"/>
        <w:adjustRightInd w:val="0"/>
        <w:ind w:left="426"/>
        <w:jc w:val="both"/>
        <w:rPr>
          <w:spacing w:val="-3"/>
        </w:rPr>
      </w:pPr>
      <w:r>
        <w:t xml:space="preserve">Platba po dodaní tovaru, splatnosť faktúry minimálne 30 dní. </w:t>
      </w:r>
    </w:p>
    <w:p w:rsidR="00BF1CD3" w:rsidRDefault="00BF1CD3" w:rsidP="00BF1CD3">
      <w:pPr>
        <w:widowControl w:val="0"/>
        <w:tabs>
          <w:tab w:val="left" w:pos="426"/>
        </w:tabs>
        <w:autoSpaceDE w:val="0"/>
        <w:autoSpaceDN w:val="0"/>
        <w:adjustRightInd w:val="0"/>
        <w:spacing w:line="268" w:lineRule="exact"/>
        <w:ind w:left="3686" w:right="125" w:hanging="3686"/>
        <w:jc w:val="both"/>
      </w:pPr>
    </w:p>
    <w:p w:rsidR="00BF1CD3" w:rsidRDefault="00BF1CD3" w:rsidP="00BF1CD3">
      <w:pPr>
        <w:autoSpaceDE w:val="0"/>
        <w:autoSpaceDN w:val="0"/>
        <w:adjustRightInd w:val="0"/>
        <w:ind w:left="426" w:hanging="426"/>
        <w:jc w:val="both"/>
        <w:rPr>
          <w:b/>
          <w:u w:val="single"/>
        </w:rPr>
      </w:pPr>
      <w:r>
        <w:rPr>
          <w:b/>
          <w:u w:val="single"/>
        </w:rPr>
        <w:t xml:space="preserve">14. </w:t>
      </w:r>
      <w:r>
        <w:rPr>
          <w:b/>
          <w:u w:val="single"/>
        </w:rPr>
        <w:tab/>
        <w:t>Lehota a miesto na predkladanie cenových ponúk:</w:t>
      </w:r>
    </w:p>
    <w:p w:rsidR="00BF1CD3" w:rsidRDefault="00BF1CD3" w:rsidP="00BF1CD3">
      <w:pPr>
        <w:numPr>
          <w:ilvl w:val="0"/>
          <w:numId w:val="2"/>
        </w:numPr>
        <w:tabs>
          <w:tab w:val="left" w:pos="567"/>
        </w:tabs>
        <w:ind w:left="567" w:hanging="142"/>
        <w:jc w:val="both"/>
      </w:pPr>
      <w:r>
        <w:rPr>
          <w:b/>
        </w:rPr>
        <w:t xml:space="preserve">Lehota na predloženie ponuky: do </w:t>
      </w:r>
      <w:r w:rsidR="00477A7D">
        <w:rPr>
          <w:b/>
          <w:color w:val="FF0000"/>
        </w:rPr>
        <w:t>1</w:t>
      </w:r>
      <w:r>
        <w:rPr>
          <w:b/>
          <w:color w:val="FF0000"/>
        </w:rPr>
        <w:t>0.</w:t>
      </w:r>
      <w:r w:rsidR="00477A7D">
        <w:rPr>
          <w:b/>
          <w:color w:val="FF0000"/>
        </w:rPr>
        <w:t>9</w:t>
      </w:r>
      <w:r>
        <w:rPr>
          <w:b/>
          <w:color w:val="FF0000"/>
        </w:rPr>
        <w:t>.2019</w:t>
      </w:r>
      <w:r>
        <w:rPr>
          <w:color w:val="FF0000"/>
        </w:rPr>
        <w:t xml:space="preserve"> </w:t>
      </w:r>
      <w:r>
        <w:rPr>
          <w:b/>
          <w:color w:val="FF0000"/>
        </w:rPr>
        <w:t>do 15:00 hod</w:t>
      </w:r>
      <w:r>
        <w:rPr>
          <w:b/>
        </w:rPr>
        <w:t xml:space="preserve">. </w:t>
      </w:r>
      <w:r>
        <w:t xml:space="preserve">pričom rozhodujúci je termín doručenia ponuky verejnému obstarávateľovi ( na ponuky doručené po tomto termíne sa nebude prihliadať a budú vrátené odosielateľovi ). </w:t>
      </w:r>
    </w:p>
    <w:p w:rsidR="00BF1CD3" w:rsidRDefault="00BF1CD3" w:rsidP="00BF1CD3">
      <w:pPr>
        <w:numPr>
          <w:ilvl w:val="0"/>
          <w:numId w:val="2"/>
        </w:numPr>
        <w:tabs>
          <w:tab w:val="left" w:pos="567"/>
        </w:tabs>
        <w:ind w:left="567" w:hanging="141"/>
        <w:jc w:val="both"/>
        <w:rPr>
          <w:b/>
        </w:rPr>
      </w:pPr>
      <w:r>
        <w:t xml:space="preserve">Písomné ponuky uchádzačov v zalepenej obálke s označením </w:t>
      </w:r>
      <w:r>
        <w:rPr>
          <w:rFonts w:cs="Arial"/>
          <w:b/>
        </w:rPr>
        <w:t>„</w:t>
      </w:r>
      <w:r w:rsidR="00477A7D">
        <w:rPr>
          <w:rFonts w:cs="Arial"/>
          <w:b/>
        </w:rPr>
        <w:t>O</w:t>
      </w:r>
      <w:r>
        <w:rPr>
          <w:rFonts w:cs="Arial"/>
          <w:b/>
        </w:rPr>
        <w:t xml:space="preserve">sobné motorové vozidlo“ </w:t>
      </w:r>
      <w:r>
        <w:rPr>
          <w:rFonts w:cs="Arial"/>
        </w:rPr>
        <w:t>a s nápisom</w:t>
      </w:r>
      <w:r>
        <w:rPr>
          <w:rFonts w:cs="Arial"/>
          <w:b/>
        </w:rPr>
        <w:t xml:space="preserve"> „NEOTVÁRAŤ“</w:t>
      </w:r>
      <w:r>
        <w:rPr>
          <w:b/>
        </w:rPr>
        <w:t xml:space="preserve"> </w:t>
      </w:r>
      <w:r>
        <w:t xml:space="preserve">musia byť doručené poštou, kuriérom, alebo osobne na adresu RÚVZ uvedenú v bode 1 tejto výzvy. </w:t>
      </w:r>
    </w:p>
    <w:p w:rsidR="00BF1CD3" w:rsidRDefault="00BF1CD3" w:rsidP="00BF1CD3">
      <w:pPr>
        <w:numPr>
          <w:ilvl w:val="0"/>
          <w:numId w:val="2"/>
        </w:numPr>
        <w:tabs>
          <w:tab w:val="left" w:pos="567"/>
        </w:tabs>
        <w:ind w:left="567" w:hanging="141"/>
        <w:jc w:val="both"/>
        <w:rPr>
          <w:b/>
        </w:rPr>
      </w:pPr>
      <w:r>
        <w:rPr>
          <w:b/>
        </w:rPr>
        <w:t>Za doručenú sa považuje aj ponuka zaslaná elektronicky prostredníctvom e-mailu</w:t>
      </w:r>
      <w:r>
        <w:t xml:space="preserve"> na adresu: </w:t>
      </w:r>
      <w:r w:rsidR="001B3B55">
        <w:t>lc.sekretariat</w:t>
      </w:r>
      <w:r>
        <w:t>@uvzsr.sk do predmetu e-mailu je potrebné napísať „</w:t>
      </w:r>
      <w:r w:rsidR="00477A7D">
        <w:t>O</w:t>
      </w:r>
      <w:r>
        <w:rPr>
          <w:rFonts w:cs="Arial"/>
          <w:b/>
        </w:rPr>
        <w:t>sobné motorové vozidlo</w:t>
      </w:r>
      <w:r>
        <w:t>“.</w:t>
      </w:r>
    </w:p>
    <w:p w:rsidR="00BF1CD3" w:rsidRDefault="00BF1CD3" w:rsidP="00BF1CD3">
      <w:pPr>
        <w:tabs>
          <w:tab w:val="left" w:pos="567"/>
        </w:tabs>
        <w:jc w:val="both"/>
        <w:rPr>
          <w:b/>
        </w:rPr>
      </w:pPr>
    </w:p>
    <w:p w:rsidR="00BF1CD3" w:rsidRDefault="00BF1CD3" w:rsidP="00BF1CD3">
      <w:pPr>
        <w:autoSpaceDE w:val="0"/>
        <w:autoSpaceDN w:val="0"/>
        <w:adjustRightInd w:val="0"/>
        <w:ind w:left="426" w:hanging="426"/>
        <w:jc w:val="both"/>
        <w:rPr>
          <w:b/>
          <w:u w:val="single"/>
        </w:rPr>
      </w:pPr>
      <w:r>
        <w:rPr>
          <w:b/>
          <w:u w:val="single"/>
        </w:rPr>
        <w:t xml:space="preserve">15. </w:t>
      </w:r>
      <w:r>
        <w:rPr>
          <w:b/>
          <w:u w:val="single"/>
        </w:rPr>
        <w:tab/>
        <w:t>Podmienky účasti:</w:t>
      </w:r>
    </w:p>
    <w:p w:rsidR="00BF1CD3" w:rsidRDefault="00BF1CD3" w:rsidP="00BF1CD3">
      <w:pPr>
        <w:tabs>
          <w:tab w:val="left" w:pos="3544"/>
        </w:tabs>
        <w:ind w:left="3686" w:hanging="3260"/>
        <w:jc w:val="both"/>
      </w:pPr>
      <w:r>
        <w:t xml:space="preserve">Na preukázanie splnenia podmienok účasti požaduje verejný obstarávateľ predložiť: </w:t>
      </w:r>
    </w:p>
    <w:p w:rsidR="00BF1CD3" w:rsidRDefault="00BF1CD3" w:rsidP="00BF1CD3">
      <w:pPr>
        <w:widowControl w:val="0"/>
        <w:tabs>
          <w:tab w:val="left" w:pos="426"/>
          <w:tab w:val="left" w:pos="567"/>
        </w:tabs>
        <w:autoSpaceDE w:val="0"/>
        <w:autoSpaceDN w:val="0"/>
        <w:adjustRightInd w:val="0"/>
        <w:ind w:right="85"/>
        <w:jc w:val="both"/>
        <w:rPr>
          <w:rFonts w:cs="Arial Narrow"/>
          <w:bCs/>
          <w:i/>
          <w:color w:val="000000"/>
          <w:u w:val="single"/>
        </w:rPr>
      </w:pPr>
      <w:r>
        <w:t xml:space="preserve">        </w:t>
      </w:r>
      <w:r>
        <w:rPr>
          <w:rFonts w:cs="Arial Narrow"/>
          <w:bCs/>
          <w:i/>
          <w:color w:val="000000"/>
          <w:u w:val="single"/>
        </w:rPr>
        <w:t>Osobné po</w:t>
      </w:r>
      <w:r>
        <w:rPr>
          <w:rFonts w:cs="Arial Narrow"/>
          <w:bCs/>
          <w:i/>
          <w:color w:val="000000"/>
          <w:spacing w:val="-1"/>
          <w:u w:val="single"/>
        </w:rPr>
        <w:t>s</w:t>
      </w:r>
      <w:r>
        <w:rPr>
          <w:rFonts w:cs="Arial Narrow"/>
          <w:bCs/>
          <w:i/>
          <w:color w:val="000000"/>
          <w:u w:val="single"/>
        </w:rPr>
        <w:t xml:space="preserve">tavenie podľa §32 </w:t>
      </w:r>
      <w:proofErr w:type="spellStart"/>
      <w:r>
        <w:rPr>
          <w:rFonts w:cs="Arial Narrow"/>
          <w:bCs/>
          <w:i/>
          <w:color w:val="000000"/>
          <w:u w:val="single"/>
        </w:rPr>
        <w:t>ZoVO</w:t>
      </w:r>
      <w:proofErr w:type="spellEnd"/>
    </w:p>
    <w:p w:rsidR="00BF1CD3" w:rsidRDefault="00BF1CD3" w:rsidP="00BF1CD3">
      <w:pPr>
        <w:widowControl w:val="0"/>
        <w:tabs>
          <w:tab w:val="left" w:pos="426"/>
          <w:tab w:val="left" w:pos="567"/>
        </w:tabs>
        <w:autoSpaceDE w:val="0"/>
        <w:autoSpaceDN w:val="0"/>
        <w:adjustRightInd w:val="0"/>
        <w:ind w:left="425" w:right="85" w:hanging="425"/>
        <w:jc w:val="both"/>
        <w:rPr>
          <w:rFonts w:cs="Arial Narrow"/>
          <w:color w:val="000000"/>
        </w:rPr>
      </w:pPr>
      <w:r>
        <w:rPr>
          <w:rFonts w:cs="Arial Narrow"/>
          <w:color w:val="000000"/>
        </w:rPr>
        <w:tab/>
        <w:t>Uchádzač</w:t>
      </w:r>
      <w:r>
        <w:rPr>
          <w:rFonts w:cs="Arial Narrow"/>
          <w:color w:val="000000"/>
          <w:spacing w:val="7"/>
        </w:rPr>
        <w:t xml:space="preserve"> </w:t>
      </w:r>
      <w:r>
        <w:rPr>
          <w:rFonts w:cs="Arial Narrow"/>
          <w:color w:val="000000"/>
        </w:rPr>
        <w:t>musí</w:t>
      </w:r>
      <w:r>
        <w:rPr>
          <w:rFonts w:cs="Arial Narrow"/>
          <w:color w:val="000000"/>
          <w:spacing w:val="7"/>
        </w:rPr>
        <w:t xml:space="preserve"> </w:t>
      </w:r>
      <w:r>
        <w:rPr>
          <w:rFonts w:cs="Arial Narrow"/>
          <w:color w:val="000000"/>
        </w:rPr>
        <w:t>spĺňať</w:t>
      </w:r>
      <w:r>
        <w:rPr>
          <w:rFonts w:cs="Arial Narrow"/>
          <w:color w:val="000000"/>
          <w:spacing w:val="8"/>
        </w:rPr>
        <w:t xml:space="preserve"> </w:t>
      </w:r>
      <w:r>
        <w:rPr>
          <w:rFonts w:cs="Arial Narrow"/>
          <w:color w:val="000000"/>
        </w:rPr>
        <w:t>podmienku</w:t>
      </w:r>
      <w:r>
        <w:rPr>
          <w:rFonts w:cs="Arial Narrow"/>
          <w:color w:val="000000"/>
          <w:spacing w:val="9"/>
        </w:rPr>
        <w:t xml:space="preserve"> </w:t>
      </w:r>
      <w:r>
        <w:rPr>
          <w:rFonts w:cs="Arial Narrow"/>
          <w:color w:val="000000"/>
        </w:rPr>
        <w:t>účasti</w:t>
      </w:r>
      <w:r>
        <w:rPr>
          <w:rFonts w:cs="Arial Narrow"/>
          <w:color w:val="000000"/>
          <w:spacing w:val="7"/>
        </w:rPr>
        <w:t xml:space="preserve"> </w:t>
      </w:r>
      <w:r>
        <w:rPr>
          <w:rFonts w:cs="Arial Narrow"/>
          <w:color w:val="000000"/>
        </w:rPr>
        <w:t>týkajúce</w:t>
      </w:r>
      <w:r>
        <w:rPr>
          <w:rFonts w:cs="Arial Narrow"/>
          <w:color w:val="000000"/>
          <w:spacing w:val="9"/>
        </w:rPr>
        <w:t xml:space="preserve"> </w:t>
      </w:r>
      <w:r>
        <w:rPr>
          <w:rFonts w:cs="Arial Narrow"/>
          <w:color w:val="000000"/>
        </w:rPr>
        <w:t>sa</w:t>
      </w:r>
      <w:r>
        <w:rPr>
          <w:rFonts w:cs="Arial Narrow"/>
          <w:color w:val="000000"/>
          <w:spacing w:val="7"/>
        </w:rPr>
        <w:t xml:space="preserve"> </w:t>
      </w:r>
      <w:r>
        <w:rPr>
          <w:rFonts w:cs="Arial Narrow"/>
          <w:color w:val="000000"/>
        </w:rPr>
        <w:t>osobného postavenia</w:t>
      </w:r>
      <w:r>
        <w:rPr>
          <w:rFonts w:cs="Arial Narrow"/>
          <w:color w:val="000000"/>
          <w:spacing w:val="9"/>
        </w:rPr>
        <w:t xml:space="preserve"> </w:t>
      </w:r>
      <w:r>
        <w:rPr>
          <w:rFonts w:cs="Arial Narrow"/>
          <w:color w:val="000000"/>
        </w:rPr>
        <w:t>uvedenú</w:t>
      </w:r>
      <w:r>
        <w:rPr>
          <w:rFonts w:cs="Arial Narrow"/>
          <w:color w:val="000000"/>
          <w:spacing w:val="7"/>
        </w:rPr>
        <w:t xml:space="preserve"> </w:t>
      </w:r>
      <w:r>
        <w:rPr>
          <w:rFonts w:cs="Arial Narrow"/>
          <w:color w:val="000000"/>
        </w:rPr>
        <w:t>v</w:t>
      </w:r>
      <w:r>
        <w:rPr>
          <w:rFonts w:cs="Arial Narrow"/>
          <w:color w:val="000000"/>
          <w:spacing w:val="7"/>
        </w:rPr>
        <w:t xml:space="preserve"> </w:t>
      </w:r>
      <w:r>
        <w:rPr>
          <w:rFonts w:cs="Arial Narrow"/>
          <w:color w:val="000000"/>
        </w:rPr>
        <w:t>§</w:t>
      </w:r>
      <w:r>
        <w:rPr>
          <w:rFonts w:cs="Arial Narrow"/>
          <w:color w:val="000000"/>
          <w:spacing w:val="7"/>
        </w:rPr>
        <w:t xml:space="preserve"> </w:t>
      </w:r>
      <w:r>
        <w:rPr>
          <w:rFonts w:cs="Arial Narrow"/>
          <w:color w:val="000000"/>
        </w:rPr>
        <w:t>32</w:t>
      </w:r>
      <w:r>
        <w:rPr>
          <w:rFonts w:cs="Arial Narrow"/>
          <w:color w:val="000000"/>
          <w:spacing w:val="7"/>
        </w:rPr>
        <w:t xml:space="preserve"> </w:t>
      </w:r>
      <w:r>
        <w:rPr>
          <w:rFonts w:cs="Arial Narrow"/>
          <w:color w:val="000000"/>
        </w:rPr>
        <w:t xml:space="preserve">ods. 1 písm. e) </w:t>
      </w:r>
      <w:proofErr w:type="spellStart"/>
      <w:r>
        <w:rPr>
          <w:rFonts w:cs="Arial Narrow"/>
          <w:color w:val="000000"/>
        </w:rPr>
        <w:t>ZoVO</w:t>
      </w:r>
      <w:proofErr w:type="spellEnd"/>
      <w:r>
        <w:rPr>
          <w:rFonts w:cs="Arial Narrow"/>
          <w:color w:val="000000"/>
        </w:rPr>
        <w:t>. Uchádzač preukáže splnenie podmienky podľa</w:t>
      </w:r>
      <w:r>
        <w:rPr>
          <w:rFonts w:cs="Arial Narrow"/>
          <w:color w:val="000000"/>
          <w:spacing w:val="7"/>
        </w:rPr>
        <w:t xml:space="preserve"> </w:t>
      </w:r>
      <w:r>
        <w:rPr>
          <w:rFonts w:cs="Arial Narrow"/>
          <w:color w:val="000000"/>
        </w:rPr>
        <w:t>§</w:t>
      </w:r>
      <w:r>
        <w:rPr>
          <w:rFonts w:cs="Arial Narrow"/>
          <w:color w:val="000000"/>
          <w:spacing w:val="7"/>
        </w:rPr>
        <w:t xml:space="preserve"> </w:t>
      </w:r>
      <w:r>
        <w:rPr>
          <w:rFonts w:cs="Arial Narrow"/>
          <w:color w:val="000000"/>
        </w:rPr>
        <w:t>32</w:t>
      </w:r>
      <w:r>
        <w:rPr>
          <w:rFonts w:cs="Arial Narrow"/>
          <w:color w:val="000000"/>
          <w:spacing w:val="7"/>
        </w:rPr>
        <w:t xml:space="preserve"> </w:t>
      </w:r>
      <w:r>
        <w:rPr>
          <w:rFonts w:cs="Arial Narrow"/>
          <w:color w:val="000000"/>
        </w:rPr>
        <w:t xml:space="preserve">ods. 1 písm. e) </w:t>
      </w:r>
      <w:proofErr w:type="spellStart"/>
      <w:r>
        <w:rPr>
          <w:rFonts w:cs="Arial Narrow"/>
          <w:color w:val="000000"/>
        </w:rPr>
        <w:t>ZoVO</w:t>
      </w:r>
      <w:proofErr w:type="spellEnd"/>
      <w:r>
        <w:rPr>
          <w:rFonts w:cs="Arial Narrow"/>
          <w:color w:val="000000"/>
        </w:rPr>
        <w:t xml:space="preserve"> predložením</w:t>
      </w:r>
      <w:r>
        <w:rPr>
          <w:rFonts w:cs="Arial Narrow"/>
          <w:color w:val="000000"/>
          <w:spacing w:val="3"/>
        </w:rPr>
        <w:t xml:space="preserve"> fotokópie dokladu o oprávnení </w:t>
      </w:r>
      <w:r>
        <w:rPr>
          <w:rFonts w:cs="Arial Narrow"/>
          <w:color w:val="000000"/>
        </w:rPr>
        <w:t>dodávať</w:t>
      </w:r>
      <w:r>
        <w:rPr>
          <w:rFonts w:cs="Arial Narrow"/>
          <w:color w:val="000000"/>
          <w:spacing w:val="10"/>
        </w:rPr>
        <w:t xml:space="preserve"> </w:t>
      </w:r>
      <w:r>
        <w:rPr>
          <w:rFonts w:cs="Arial Narrow"/>
          <w:color w:val="000000"/>
        </w:rPr>
        <w:t>tovar,</w:t>
      </w:r>
      <w:r>
        <w:rPr>
          <w:rFonts w:cs="Arial Narrow"/>
          <w:color w:val="000000"/>
          <w:spacing w:val="7"/>
        </w:rPr>
        <w:t xml:space="preserve"> </w:t>
      </w:r>
      <w:r>
        <w:rPr>
          <w:rFonts w:cs="Arial Narrow"/>
          <w:color w:val="000000"/>
        </w:rPr>
        <w:t>uskutočňovať</w:t>
      </w:r>
      <w:r>
        <w:rPr>
          <w:rFonts w:cs="Arial Narrow"/>
          <w:color w:val="000000"/>
          <w:spacing w:val="8"/>
        </w:rPr>
        <w:t xml:space="preserve"> </w:t>
      </w:r>
      <w:r>
        <w:rPr>
          <w:rFonts w:cs="Arial Narrow"/>
          <w:color w:val="000000"/>
        </w:rPr>
        <w:t>stavebné</w:t>
      </w:r>
      <w:r>
        <w:rPr>
          <w:rFonts w:cs="Arial Narrow"/>
          <w:color w:val="000000"/>
          <w:spacing w:val="9"/>
        </w:rPr>
        <w:t xml:space="preserve"> </w:t>
      </w:r>
      <w:r>
        <w:rPr>
          <w:rFonts w:cs="Arial Narrow"/>
          <w:color w:val="000000"/>
        </w:rPr>
        <w:t>práce</w:t>
      </w:r>
      <w:r>
        <w:rPr>
          <w:rFonts w:cs="Arial Narrow"/>
          <w:color w:val="000000"/>
          <w:spacing w:val="7"/>
        </w:rPr>
        <w:t xml:space="preserve"> </w:t>
      </w:r>
      <w:r>
        <w:rPr>
          <w:rFonts w:cs="Arial Narrow"/>
          <w:color w:val="000000"/>
        </w:rPr>
        <w:t>alebo</w:t>
      </w:r>
      <w:r>
        <w:rPr>
          <w:rFonts w:cs="Arial Narrow"/>
          <w:color w:val="000000"/>
          <w:spacing w:val="9"/>
        </w:rPr>
        <w:t xml:space="preserve"> </w:t>
      </w:r>
      <w:r>
        <w:rPr>
          <w:rFonts w:cs="Arial Narrow"/>
          <w:color w:val="000000"/>
        </w:rPr>
        <w:t>poskytovať</w:t>
      </w:r>
      <w:r>
        <w:rPr>
          <w:rFonts w:cs="Arial Narrow"/>
          <w:color w:val="000000"/>
          <w:spacing w:val="8"/>
        </w:rPr>
        <w:t xml:space="preserve"> </w:t>
      </w:r>
      <w:r>
        <w:rPr>
          <w:rFonts w:cs="Arial Narrow"/>
          <w:color w:val="000000"/>
        </w:rPr>
        <w:t>službu, ktorý zodpovedá predmetu zákazky</w:t>
      </w:r>
      <w:r>
        <w:rPr>
          <w:rFonts w:cs="Arial Narrow"/>
          <w:color w:val="000000"/>
          <w:spacing w:val="15"/>
        </w:rPr>
        <w:t xml:space="preserve"> </w:t>
      </w:r>
      <w:r>
        <w:rPr>
          <w:rFonts w:cs="Arial Narrow"/>
          <w:color w:val="000000"/>
        </w:rPr>
        <w:t>pod</w:t>
      </w:r>
      <w:r>
        <w:rPr>
          <w:rFonts w:cs="Arial Narrow"/>
          <w:color w:val="000000"/>
          <w:spacing w:val="-1"/>
        </w:rPr>
        <w:t>ľ</w:t>
      </w:r>
      <w:r>
        <w:rPr>
          <w:rFonts w:cs="Arial Narrow"/>
          <w:color w:val="000000"/>
        </w:rPr>
        <w:t>a</w:t>
      </w:r>
      <w:r>
        <w:rPr>
          <w:rFonts w:cs="Arial Narrow"/>
          <w:color w:val="000000"/>
          <w:spacing w:val="7"/>
        </w:rPr>
        <w:t xml:space="preserve"> </w:t>
      </w:r>
      <w:r>
        <w:rPr>
          <w:rFonts w:cs="Arial Narrow"/>
          <w:color w:val="000000"/>
        </w:rPr>
        <w:t>§32</w:t>
      </w:r>
      <w:r>
        <w:rPr>
          <w:rFonts w:cs="Arial Narrow"/>
          <w:color w:val="000000"/>
          <w:spacing w:val="25"/>
        </w:rPr>
        <w:t xml:space="preserve"> </w:t>
      </w:r>
      <w:r>
        <w:rPr>
          <w:rFonts w:cs="Arial Narrow"/>
          <w:color w:val="000000"/>
        </w:rPr>
        <w:t>ods.</w:t>
      </w:r>
      <w:r>
        <w:rPr>
          <w:rFonts w:cs="Arial Narrow"/>
          <w:color w:val="000000"/>
          <w:spacing w:val="25"/>
        </w:rPr>
        <w:t xml:space="preserve"> </w:t>
      </w:r>
      <w:r>
        <w:rPr>
          <w:rFonts w:cs="Arial Narrow"/>
          <w:color w:val="000000"/>
        </w:rPr>
        <w:t>2</w:t>
      </w:r>
      <w:r>
        <w:rPr>
          <w:rFonts w:cs="Arial Narrow"/>
          <w:color w:val="000000"/>
          <w:spacing w:val="25"/>
        </w:rPr>
        <w:t xml:space="preserve"> </w:t>
      </w:r>
      <w:proofErr w:type="spellStart"/>
      <w:r>
        <w:rPr>
          <w:rFonts w:cs="Arial Narrow"/>
          <w:color w:val="000000"/>
        </w:rPr>
        <w:t>písm.e</w:t>
      </w:r>
      <w:proofErr w:type="spellEnd"/>
      <w:r>
        <w:rPr>
          <w:rFonts w:cs="Arial Narrow"/>
          <w:color w:val="000000"/>
        </w:rPr>
        <w:t>)</w:t>
      </w:r>
      <w:r>
        <w:rPr>
          <w:rFonts w:cs="Arial Narrow"/>
          <w:color w:val="000000"/>
          <w:spacing w:val="25"/>
        </w:rPr>
        <w:t xml:space="preserve"> </w:t>
      </w:r>
      <w:r>
        <w:rPr>
          <w:rFonts w:cs="Arial Narrow"/>
          <w:color w:val="000000"/>
        </w:rPr>
        <w:t>Zákona o verejnom obstarávaní.</w:t>
      </w:r>
    </w:p>
    <w:p w:rsidR="00BF1CD3" w:rsidRDefault="00BF1CD3" w:rsidP="00BF1CD3">
      <w:pPr>
        <w:ind w:left="426" w:hanging="1"/>
        <w:jc w:val="both"/>
      </w:pPr>
    </w:p>
    <w:p w:rsidR="00BF1CD3" w:rsidRDefault="00BF1CD3" w:rsidP="00BF1CD3">
      <w:pPr>
        <w:ind w:left="426" w:hanging="1"/>
        <w:jc w:val="both"/>
      </w:pPr>
      <w:r>
        <w:tab/>
        <w:t xml:space="preserve">Uchádzač musí predložiť ponuku na celý predmet zákazky v požadovanom minimálnom rozsahu, obsahu a kvalite a za podmienok uvedených v tejto výzve. </w:t>
      </w:r>
    </w:p>
    <w:p w:rsidR="00BF1CD3" w:rsidRDefault="00BF1CD3" w:rsidP="00BF1CD3">
      <w:pPr>
        <w:ind w:left="426" w:hanging="1"/>
        <w:jc w:val="both"/>
      </w:pPr>
      <w:r>
        <w:t>Nie je prípustné rozdelenie predmetu zákazky.</w:t>
      </w:r>
    </w:p>
    <w:p w:rsidR="00BF1CD3" w:rsidRDefault="00BF1CD3" w:rsidP="00BF1CD3">
      <w:pPr>
        <w:ind w:left="426" w:hanging="1"/>
        <w:jc w:val="both"/>
      </w:pPr>
    </w:p>
    <w:p w:rsidR="00BF1CD3" w:rsidRDefault="00BF1CD3" w:rsidP="00BF1CD3">
      <w:pPr>
        <w:pStyle w:val="Default"/>
        <w:tabs>
          <w:tab w:val="left" w:pos="426"/>
        </w:tabs>
        <w:spacing w:after="66"/>
        <w:ind w:left="426" w:hanging="426"/>
        <w:rPr>
          <w:rFonts w:ascii="Times New Roman" w:hAnsi="Times New Roman" w:cs="Times New Roman"/>
          <w:b/>
          <w:color w:val="auto"/>
          <w:szCs w:val="20"/>
          <w:u w:val="single"/>
        </w:rPr>
      </w:pPr>
      <w:r>
        <w:rPr>
          <w:rFonts w:ascii="Times New Roman" w:hAnsi="Times New Roman" w:cs="Times New Roman"/>
          <w:b/>
          <w:color w:val="auto"/>
          <w:szCs w:val="20"/>
          <w:u w:val="single"/>
        </w:rPr>
        <w:t xml:space="preserve">16. </w:t>
      </w:r>
      <w:r>
        <w:rPr>
          <w:rFonts w:ascii="Times New Roman" w:hAnsi="Times New Roman" w:cs="Times New Roman"/>
          <w:b/>
          <w:color w:val="auto"/>
          <w:szCs w:val="20"/>
          <w:u w:val="single"/>
        </w:rPr>
        <w:tab/>
        <w:t xml:space="preserve">Ponuka predložená uchádzačom musí obsahovať tieto doklady a dokumenty: </w:t>
      </w:r>
    </w:p>
    <w:p w:rsidR="00BF1CD3" w:rsidRDefault="00BF1CD3" w:rsidP="00BF1CD3">
      <w:pPr>
        <w:pStyle w:val="Default"/>
        <w:numPr>
          <w:ilvl w:val="0"/>
          <w:numId w:val="3"/>
        </w:numPr>
        <w:ind w:left="709" w:hanging="283"/>
        <w:jc w:val="both"/>
        <w:rPr>
          <w:rFonts w:ascii="Times New Roman" w:hAnsi="Times New Roman" w:cs="Times New Roman"/>
          <w:color w:val="auto"/>
          <w:szCs w:val="20"/>
        </w:rPr>
      </w:pPr>
      <w:r>
        <w:rPr>
          <w:rFonts w:ascii="Times New Roman" w:hAnsi="Times New Roman" w:cs="Times New Roman"/>
          <w:color w:val="auto"/>
          <w:szCs w:val="20"/>
        </w:rPr>
        <w:t>Doklady podľa bodu 15 tejto výzvy,</w:t>
      </w:r>
    </w:p>
    <w:p w:rsidR="00BF1CD3" w:rsidRDefault="00BF1CD3" w:rsidP="00BF1CD3">
      <w:pPr>
        <w:pStyle w:val="Default"/>
        <w:numPr>
          <w:ilvl w:val="0"/>
          <w:numId w:val="3"/>
        </w:numPr>
        <w:ind w:left="709" w:hanging="283"/>
        <w:jc w:val="both"/>
        <w:rPr>
          <w:rFonts w:ascii="Times New Roman" w:hAnsi="Times New Roman" w:cs="Times New Roman"/>
          <w:color w:val="auto"/>
          <w:szCs w:val="20"/>
        </w:rPr>
      </w:pPr>
      <w:r>
        <w:rPr>
          <w:rFonts w:ascii="Times New Roman" w:hAnsi="Times New Roman" w:cs="Times New Roman"/>
          <w:color w:val="auto"/>
          <w:szCs w:val="20"/>
        </w:rPr>
        <w:t>Vyplnenú Prílohu č. 1 tejto Výzvy – Návrh uchádzača na plnenie kritérií</w:t>
      </w:r>
    </w:p>
    <w:p w:rsidR="00BF1CD3" w:rsidRDefault="00BF1CD3" w:rsidP="00BF1CD3">
      <w:pPr>
        <w:widowControl w:val="0"/>
        <w:tabs>
          <w:tab w:val="left" w:pos="3686"/>
        </w:tabs>
        <w:autoSpaceDE w:val="0"/>
        <w:autoSpaceDN w:val="0"/>
        <w:adjustRightInd w:val="0"/>
        <w:ind w:left="426"/>
        <w:jc w:val="both"/>
      </w:pPr>
      <w:r>
        <w:t xml:space="preserve">Obsah ponuky musí zodpovedať všetkým podmienkam definovaným vo výzve na predkladanie ponúk, musí spĺňať všetky náležitosti definované vo výzve na predkladanie ponúk a musí byť predložená v lehote určenej vo výzve na prekladanie ponúk. </w:t>
      </w:r>
    </w:p>
    <w:p w:rsidR="00BF1CD3" w:rsidRDefault="00BF1CD3" w:rsidP="00BF1CD3">
      <w:pPr>
        <w:widowControl w:val="0"/>
        <w:tabs>
          <w:tab w:val="left" w:pos="3686"/>
        </w:tabs>
        <w:autoSpaceDE w:val="0"/>
        <w:autoSpaceDN w:val="0"/>
        <w:adjustRightInd w:val="0"/>
        <w:ind w:left="426"/>
        <w:jc w:val="both"/>
      </w:pPr>
    </w:p>
    <w:p w:rsidR="00BF1CD3" w:rsidRDefault="00BF1CD3" w:rsidP="00BF1CD3">
      <w:pPr>
        <w:autoSpaceDE w:val="0"/>
        <w:autoSpaceDN w:val="0"/>
        <w:adjustRightInd w:val="0"/>
        <w:ind w:left="426" w:hanging="426"/>
        <w:jc w:val="both"/>
        <w:rPr>
          <w:b/>
        </w:rPr>
      </w:pPr>
      <w:r>
        <w:rPr>
          <w:b/>
          <w:u w:val="single"/>
        </w:rPr>
        <w:t xml:space="preserve">17. </w:t>
      </w:r>
      <w:r>
        <w:rPr>
          <w:b/>
          <w:u w:val="single"/>
        </w:rPr>
        <w:tab/>
        <w:t>Kritérium na vyhodnotenie ponúk a spôsob vyhodnotenia:</w:t>
      </w:r>
      <w:r>
        <w:rPr>
          <w:b/>
        </w:rPr>
        <w:t xml:space="preserve"> </w:t>
      </w:r>
      <w:r>
        <w:rPr>
          <w:b/>
        </w:rPr>
        <w:tab/>
      </w:r>
    </w:p>
    <w:p w:rsidR="00BF1CD3" w:rsidRDefault="00BF1CD3" w:rsidP="00BF1CD3">
      <w:pPr>
        <w:autoSpaceDE w:val="0"/>
        <w:autoSpaceDN w:val="0"/>
        <w:adjustRightInd w:val="0"/>
        <w:ind w:left="426"/>
        <w:jc w:val="both"/>
        <w:rPr>
          <w:rFonts w:cs="Arial Narrow"/>
          <w:color w:val="000000"/>
          <w:sz w:val="12"/>
          <w:szCs w:val="12"/>
        </w:rPr>
      </w:pPr>
      <w:r>
        <w:rPr>
          <w:spacing w:val="-3"/>
        </w:rPr>
        <w:t xml:space="preserve">Kritériom na vyhodnotenie ponúk je najnižšia cena celkom za celý predmet obstarávania. </w:t>
      </w:r>
    </w:p>
    <w:p w:rsidR="00BF1CD3" w:rsidRDefault="00BF1CD3" w:rsidP="00BF1CD3">
      <w:pPr>
        <w:autoSpaceDE w:val="0"/>
        <w:autoSpaceDN w:val="0"/>
        <w:adjustRightInd w:val="0"/>
        <w:ind w:left="426"/>
        <w:jc w:val="both"/>
        <w:rPr>
          <w:bCs/>
        </w:rPr>
      </w:pPr>
      <w:r>
        <w:rPr>
          <w:bCs/>
        </w:rPr>
        <w:t>Víťazom verejnej súťaže sa stane uchádzač, ktorého ponuka bude obsahovať najnižšiu cenu za predmet obstarávania.</w:t>
      </w:r>
    </w:p>
    <w:p w:rsidR="00BF1CD3" w:rsidRDefault="00BF1CD3" w:rsidP="00BF1CD3">
      <w:pPr>
        <w:autoSpaceDE w:val="0"/>
        <w:autoSpaceDN w:val="0"/>
        <w:adjustRightInd w:val="0"/>
        <w:ind w:left="426"/>
        <w:jc w:val="both"/>
        <w:rPr>
          <w:bCs/>
        </w:rPr>
      </w:pPr>
    </w:p>
    <w:p w:rsidR="00BF1CD3" w:rsidRDefault="00BF1CD3" w:rsidP="00BF1CD3">
      <w:pPr>
        <w:autoSpaceDE w:val="0"/>
        <w:autoSpaceDN w:val="0"/>
        <w:adjustRightInd w:val="0"/>
        <w:ind w:left="426" w:hanging="426"/>
        <w:jc w:val="both"/>
        <w:rPr>
          <w:b/>
          <w:u w:val="single"/>
        </w:rPr>
      </w:pPr>
      <w:r>
        <w:rPr>
          <w:b/>
          <w:u w:val="single"/>
        </w:rPr>
        <w:lastRenderedPageBreak/>
        <w:t xml:space="preserve">18. </w:t>
      </w:r>
      <w:r>
        <w:rPr>
          <w:b/>
          <w:u w:val="single"/>
        </w:rPr>
        <w:tab/>
        <w:t>Informácia o vyhodnotení ponúk:</w:t>
      </w:r>
      <w:r>
        <w:rPr>
          <w:b/>
          <w:u w:val="single"/>
        </w:rPr>
        <w:tab/>
      </w:r>
    </w:p>
    <w:p w:rsidR="00BF1CD3" w:rsidRDefault="00BF1CD3" w:rsidP="00BF1CD3">
      <w:pPr>
        <w:autoSpaceDE w:val="0"/>
        <w:autoSpaceDN w:val="0"/>
        <w:adjustRightInd w:val="0"/>
        <w:ind w:left="426"/>
        <w:jc w:val="both"/>
        <w:rPr>
          <w:spacing w:val="-3"/>
        </w:rPr>
      </w:pPr>
      <w:r>
        <w:rPr>
          <w:spacing w:val="-3"/>
        </w:rPr>
        <w:t>Do vyhodnotenia ponúk môže byť zaradená len ponuka, ktorej obsah zodpovedá všetkým podmienkam definovaným vo výzve na predkladanie ponúk. Na základe kritérií na hodnotenie ponúk bude identifikovaný úspešný uchádzač, ktorému verejný obstarávateľ zašle informáciu, že uspel. S úspešným uchádzačom verejný obstarávateľ uzavrie zmluvu v zmysle predloženej ponuky. Úspešný uchádzač pred uzatvorením zmluvy predloží potvrdenie o zápise v registri partnerov verejného sektora, resp. ak nemá povinnosť byť registrovaný v registri partnerov verejného sektora podľa zákona č. 315/2016 Z. z. o registri partnerov verejného sektora a o zmene a doplnení niektorých zákonov, tak čestné prehlásenie o tejto skutočnosti. Neúspešným uchádzačom verejný obstarávateľ zašle informáciu o výsledku vyhodnotenia ponúk, že neuspeli s uvedením dôvodu. Ako víťazná ponuka bude prijatá ponuka s najnižšou celkovou cenou.</w:t>
      </w:r>
    </w:p>
    <w:p w:rsidR="00BF1CD3" w:rsidRDefault="00BF1CD3" w:rsidP="00BF1CD3">
      <w:pPr>
        <w:widowControl w:val="0"/>
        <w:tabs>
          <w:tab w:val="left" w:pos="3686"/>
        </w:tabs>
        <w:autoSpaceDE w:val="0"/>
        <w:autoSpaceDN w:val="0"/>
        <w:adjustRightInd w:val="0"/>
        <w:spacing w:after="240" w:line="265" w:lineRule="exact"/>
        <w:ind w:left="426"/>
        <w:jc w:val="both"/>
        <w:rPr>
          <w:rFonts w:cs="Arial"/>
          <w:bCs/>
          <w:spacing w:val="-4"/>
        </w:rPr>
      </w:pPr>
    </w:p>
    <w:p w:rsidR="00BF1CD3" w:rsidRDefault="00BF1CD3" w:rsidP="00BF1CD3">
      <w:pPr>
        <w:widowControl w:val="0"/>
        <w:autoSpaceDE w:val="0"/>
        <w:autoSpaceDN w:val="0"/>
        <w:adjustRightInd w:val="0"/>
        <w:spacing w:line="275" w:lineRule="exact"/>
        <w:ind w:left="16" w:right="138"/>
        <w:rPr>
          <w:spacing w:val="-8"/>
        </w:rPr>
      </w:pPr>
      <w:r>
        <w:rPr>
          <w:b/>
          <w:bCs/>
          <w:spacing w:val="-2"/>
        </w:rPr>
        <w:t>Dátum odoslania tejto výzvy</w:t>
      </w:r>
      <w:r>
        <w:rPr>
          <w:spacing w:val="-2"/>
        </w:rPr>
        <w:t>:  2.</w:t>
      </w:r>
      <w:r w:rsidR="001B3B55">
        <w:rPr>
          <w:spacing w:val="-2"/>
        </w:rPr>
        <w:t>9</w:t>
      </w:r>
      <w:r>
        <w:rPr>
          <w:spacing w:val="-2"/>
        </w:rPr>
        <w:t>.2019</w:t>
      </w:r>
    </w:p>
    <w:p w:rsidR="00BF1CD3" w:rsidRDefault="00BF1CD3" w:rsidP="00BF1CD3">
      <w:pPr>
        <w:widowControl w:val="0"/>
        <w:tabs>
          <w:tab w:val="center" w:pos="7655"/>
        </w:tabs>
        <w:autoSpaceDE w:val="0"/>
        <w:autoSpaceDN w:val="0"/>
        <w:adjustRightInd w:val="0"/>
        <w:spacing w:line="275" w:lineRule="exact"/>
        <w:ind w:left="16" w:right="138"/>
        <w:rPr>
          <w:spacing w:val="-8"/>
        </w:rPr>
      </w:pPr>
    </w:p>
    <w:p w:rsidR="00BF1CD3" w:rsidRDefault="00BF1CD3" w:rsidP="00BF1CD3">
      <w:pPr>
        <w:widowControl w:val="0"/>
        <w:tabs>
          <w:tab w:val="center" w:pos="7655"/>
        </w:tabs>
        <w:autoSpaceDE w:val="0"/>
        <w:autoSpaceDN w:val="0"/>
        <w:adjustRightInd w:val="0"/>
        <w:spacing w:line="275" w:lineRule="exact"/>
        <w:ind w:left="16" w:right="138"/>
        <w:rPr>
          <w:spacing w:val="-8"/>
        </w:rPr>
      </w:pPr>
    </w:p>
    <w:p w:rsidR="00BF1CD3" w:rsidRDefault="00BF1CD3" w:rsidP="00BF1CD3">
      <w:pPr>
        <w:widowControl w:val="0"/>
        <w:tabs>
          <w:tab w:val="center" w:pos="7655"/>
        </w:tabs>
        <w:autoSpaceDE w:val="0"/>
        <w:autoSpaceDN w:val="0"/>
        <w:adjustRightInd w:val="0"/>
        <w:spacing w:line="275" w:lineRule="exact"/>
        <w:ind w:left="16" w:right="138"/>
        <w:rPr>
          <w:spacing w:val="-8"/>
        </w:rPr>
      </w:pPr>
    </w:p>
    <w:p w:rsidR="00BF1CD3" w:rsidRDefault="00BF1CD3" w:rsidP="00BF1CD3">
      <w:pPr>
        <w:widowControl w:val="0"/>
        <w:tabs>
          <w:tab w:val="center" w:pos="7655"/>
        </w:tabs>
        <w:autoSpaceDE w:val="0"/>
        <w:autoSpaceDN w:val="0"/>
        <w:adjustRightInd w:val="0"/>
        <w:spacing w:line="275" w:lineRule="exact"/>
        <w:ind w:right="138"/>
        <w:rPr>
          <w:spacing w:val="-8"/>
        </w:rPr>
      </w:pPr>
      <w:r>
        <w:rPr>
          <w:spacing w:val="-8"/>
        </w:rPr>
        <w:tab/>
        <w:t>..............................................................</w:t>
      </w:r>
    </w:p>
    <w:p w:rsidR="00BF1CD3" w:rsidRDefault="00BF1CD3" w:rsidP="00BF1CD3">
      <w:pPr>
        <w:widowControl w:val="0"/>
        <w:tabs>
          <w:tab w:val="center" w:pos="7655"/>
        </w:tabs>
        <w:autoSpaceDE w:val="0"/>
        <w:autoSpaceDN w:val="0"/>
        <w:adjustRightInd w:val="0"/>
        <w:spacing w:line="275" w:lineRule="exact"/>
        <w:ind w:left="16" w:right="138"/>
        <w:rPr>
          <w:spacing w:val="-8"/>
        </w:rPr>
      </w:pPr>
      <w:r>
        <w:rPr>
          <w:spacing w:val="-8"/>
        </w:rPr>
        <w:tab/>
        <w:t xml:space="preserve">MUDr. </w:t>
      </w:r>
      <w:r w:rsidR="00AF5C61">
        <w:rPr>
          <w:spacing w:val="-8"/>
        </w:rPr>
        <w:t xml:space="preserve">Jarmila </w:t>
      </w:r>
      <w:proofErr w:type="spellStart"/>
      <w:r w:rsidR="00AF5C61">
        <w:rPr>
          <w:spacing w:val="-8"/>
        </w:rPr>
        <w:t>Lehotayová</w:t>
      </w:r>
      <w:proofErr w:type="spellEnd"/>
      <w:r w:rsidR="00AF5C61">
        <w:rPr>
          <w:spacing w:val="-8"/>
        </w:rPr>
        <w:t>, MPH</w:t>
      </w:r>
    </w:p>
    <w:p w:rsidR="00BF1CD3" w:rsidRDefault="00BF1CD3" w:rsidP="00AF5C61">
      <w:pPr>
        <w:widowControl w:val="0"/>
        <w:tabs>
          <w:tab w:val="center" w:pos="7655"/>
        </w:tabs>
        <w:autoSpaceDE w:val="0"/>
        <w:autoSpaceDN w:val="0"/>
        <w:adjustRightInd w:val="0"/>
        <w:spacing w:line="275" w:lineRule="exact"/>
        <w:ind w:left="16" w:right="138"/>
        <w:rPr>
          <w:spacing w:val="-8"/>
        </w:rPr>
      </w:pPr>
      <w:r>
        <w:rPr>
          <w:spacing w:val="-8"/>
        </w:rPr>
        <w:tab/>
      </w:r>
      <w:r w:rsidR="00AF5C61">
        <w:rPr>
          <w:spacing w:val="-8"/>
        </w:rPr>
        <w:t>regionálny hygienik</w:t>
      </w:r>
    </w:p>
    <w:p w:rsidR="00AF5C61" w:rsidRDefault="00AF5C61" w:rsidP="00BF1CD3">
      <w:pPr>
        <w:widowControl w:val="0"/>
        <w:tabs>
          <w:tab w:val="center" w:pos="7655"/>
        </w:tabs>
        <w:autoSpaceDE w:val="0"/>
        <w:autoSpaceDN w:val="0"/>
        <w:adjustRightInd w:val="0"/>
        <w:spacing w:line="275" w:lineRule="exact"/>
        <w:ind w:left="16" w:right="138"/>
        <w:rPr>
          <w:rFonts w:cs="Arial"/>
          <w:b/>
          <w:bCs/>
          <w:caps/>
          <w:szCs w:val="24"/>
          <w:u w:val="single"/>
        </w:rPr>
      </w:pPr>
      <w:bookmarkStart w:id="3" w:name="_Toc367451242"/>
    </w:p>
    <w:p w:rsidR="00AF5C61" w:rsidRDefault="00AF5C61" w:rsidP="00BF1CD3">
      <w:pPr>
        <w:widowControl w:val="0"/>
        <w:tabs>
          <w:tab w:val="center" w:pos="7655"/>
        </w:tabs>
        <w:autoSpaceDE w:val="0"/>
        <w:autoSpaceDN w:val="0"/>
        <w:adjustRightInd w:val="0"/>
        <w:spacing w:line="275" w:lineRule="exact"/>
        <w:ind w:left="16" w:right="138"/>
        <w:rPr>
          <w:rFonts w:cs="Arial"/>
          <w:b/>
          <w:bCs/>
          <w:caps/>
          <w:szCs w:val="24"/>
          <w:u w:val="single"/>
        </w:rPr>
      </w:pPr>
    </w:p>
    <w:p w:rsidR="00BF1CD3" w:rsidRDefault="00BF1CD3" w:rsidP="00BF1CD3">
      <w:pPr>
        <w:widowControl w:val="0"/>
        <w:tabs>
          <w:tab w:val="center" w:pos="7655"/>
        </w:tabs>
        <w:autoSpaceDE w:val="0"/>
        <w:autoSpaceDN w:val="0"/>
        <w:adjustRightInd w:val="0"/>
        <w:spacing w:line="275" w:lineRule="exact"/>
        <w:ind w:left="16" w:right="138"/>
        <w:rPr>
          <w:rFonts w:cs="Arial"/>
          <w:b/>
          <w:bCs/>
          <w:caps/>
          <w:szCs w:val="24"/>
          <w:u w:val="single"/>
        </w:rPr>
      </w:pPr>
      <w:r>
        <w:rPr>
          <w:rFonts w:cs="Arial"/>
          <w:b/>
          <w:bCs/>
          <w:caps/>
          <w:szCs w:val="24"/>
          <w:u w:val="single"/>
        </w:rPr>
        <w:t>Zoznam príloh:</w:t>
      </w:r>
      <w:bookmarkEnd w:id="3"/>
    </w:p>
    <w:p w:rsidR="00BF1CD3" w:rsidRDefault="00BF1CD3" w:rsidP="00BF1CD3">
      <w:pPr>
        <w:widowControl w:val="0"/>
        <w:tabs>
          <w:tab w:val="center" w:pos="7655"/>
        </w:tabs>
        <w:autoSpaceDE w:val="0"/>
        <w:autoSpaceDN w:val="0"/>
        <w:adjustRightInd w:val="0"/>
        <w:spacing w:line="275" w:lineRule="exact"/>
        <w:ind w:left="16" w:right="138"/>
        <w:rPr>
          <w:b/>
          <w:bCs/>
          <w:szCs w:val="24"/>
          <w:u w:val="single"/>
        </w:rPr>
      </w:pPr>
    </w:p>
    <w:p w:rsidR="00BF1CD3" w:rsidRDefault="00BF1CD3" w:rsidP="00BF1CD3">
      <w:pPr>
        <w:pStyle w:val="Zarkazkladnhotextu"/>
        <w:ind w:left="0"/>
        <w:rPr>
          <w:rFonts w:cs="Arial"/>
          <w:szCs w:val="24"/>
          <w:lang w:eastAsia="en-US"/>
        </w:rPr>
      </w:pPr>
      <w:r>
        <w:rPr>
          <w:rFonts w:cs="Arial"/>
          <w:szCs w:val="24"/>
          <w:lang w:eastAsia="en-US"/>
        </w:rPr>
        <w:t>Príloha č. 1</w:t>
      </w:r>
      <w:r>
        <w:rPr>
          <w:rFonts w:cs="Arial"/>
          <w:szCs w:val="24"/>
          <w:lang w:eastAsia="en-US"/>
        </w:rPr>
        <w:tab/>
        <w:t>Návrh uchádzača na plnenie kritérií</w:t>
      </w:r>
    </w:p>
    <w:p w:rsidR="00AF5C61" w:rsidRDefault="00AF5C61" w:rsidP="00BF1CD3">
      <w:pPr>
        <w:pStyle w:val="Zarkazkladnhotextu"/>
        <w:ind w:left="0"/>
        <w:rPr>
          <w:rFonts w:cs="Arial"/>
          <w:szCs w:val="24"/>
          <w:lang w:eastAsia="en-US"/>
        </w:rPr>
      </w:pPr>
    </w:p>
    <w:p w:rsidR="001B3B55" w:rsidRDefault="001B3B55" w:rsidP="00BF1CD3">
      <w:pPr>
        <w:pStyle w:val="Zarkazkladnhotextu"/>
        <w:ind w:left="0"/>
        <w:rPr>
          <w:rFonts w:cs="Arial"/>
          <w:szCs w:val="24"/>
          <w:lang w:eastAsia="en-US"/>
        </w:rPr>
      </w:pPr>
    </w:p>
    <w:p w:rsidR="001B3B55" w:rsidRDefault="001B3B55" w:rsidP="00BF1CD3">
      <w:pPr>
        <w:pStyle w:val="Zarkazkladnhotextu"/>
        <w:ind w:left="0"/>
        <w:rPr>
          <w:rFonts w:cs="Arial"/>
          <w:szCs w:val="24"/>
          <w:lang w:eastAsia="en-US"/>
        </w:rPr>
      </w:pPr>
    </w:p>
    <w:p w:rsidR="001B3B55" w:rsidRDefault="001B3B55" w:rsidP="00BF1CD3">
      <w:pPr>
        <w:pStyle w:val="Zarkazkladnhotextu"/>
        <w:ind w:left="0"/>
        <w:rPr>
          <w:rFonts w:cs="Arial"/>
          <w:szCs w:val="24"/>
          <w:lang w:eastAsia="en-US"/>
        </w:rPr>
      </w:pPr>
    </w:p>
    <w:p w:rsidR="001B3B55" w:rsidRDefault="001B3B55" w:rsidP="00BF1CD3">
      <w:pPr>
        <w:pStyle w:val="Zarkazkladnhotextu"/>
        <w:ind w:left="0"/>
        <w:rPr>
          <w:rFonts w:cs="Arial"/>
          <w:szCs w:val="24"/>
          <w:lang w:eastAsia="en-US"/>
        </w:rPr>
      </w:pPr>
    </w:p>
    <w:p w:rsidR="001B3B55" w:rsidRDefault="001B3B55" w:rsidP="00BF1CD3">
      <w:pPr>
        <w:pStyle w:val="Zarkazkladnhotextu"/>
        <w:ind w:left="0"/>
        <w:rPr>
          <w:rFonts w:cs="Arial"/>
          <w:szCs w:val="24"/>
          <w:lang w:eastAsia="en-US"/>
        </w:rPr>
      </w:pPr>
    </w:p>
    <w:p w:rsidR="001B3B55" w:rsidRDefault="001B3B55" w:rsidP="00BF1CD3">
      <w:pPr>
        <w:pStyle w:val="Zarkazkladnhotextu"/>
        <w:ind w:left="0"/>
        <w:rPr>
          <w:rFonts w:cs="Arial"/>
          <w:szCs w:val="24"/>
          <w:lang w:eastAsia="en-US"/>
        </w:rPr>
      </w:pPr>
    </w:p>
    <w:p w:rsidR="001B3B55" w:rsidRDefault="001B3B55" w:rsidP="00BF1CD3">
      <w:pPr>
        <w:pStyle w:val="Zarkazkladnhotextu"/>
        <w:ind w:left="0"/>
        <w:rPr>
          <w:rFonts w:cs="Arial"/>
          <w:szCs w:val="24"/>
          <w:lang w:eastAsia="en-US"/>
        </w:rPr>
      </w:pPr>
    </w:p>
    <w:p w:rsidR="001B3B55" w:rsidRDefault="001B3B55" w:rsidP="00BF1CD3">
      <w:pPr>
        <w:pStyle w:val="Zarkazkladnhotextu"/>
        <w:ind w:left="0"/>
        <w:rPr>
          <w:rFonts w:cs="Arial"/>
          <w:szCs w:val="24"/>
          <w:lang w:eastAsia="en-US"/>
        </w:rPr>
      </w:pPr>
    </w:p>
    <w:p w:rsidR="001B3B55" w:rsidRDefault="001B3B55" w:rsidP="00BF1CD3">
      <w:pPr>
        <w:pStyle w:val="Zarkazkladnhotextu"/>
        <w:ind w:left="0"/>
        <w:rPr>
          <w:rFonts w:cs="Arial"/>
          <w:szCs w:val="24"/>
          <w:lang w:eastAsia="en-US"/>
        </w:rPr>
      </w:pPr>
    </w:p>
    <w:p w:rsidR="001B3B55" w:rsidRDefault="001B3B55" w:rsidP="00BF1CD3">
      <w:pPr>
        <w:pStyle w:val="Zarkazkladnhotextu"/>
        <w:ind w:left="0"/>
        <w:rPr>
          <w:rFonts w:cs="Arial"/>
          <w:szCs w:val="24"/>
          <w:lang w:eastAsia="en-US"/>
        </w:rPr>
      </w:pPr>
    </w:p>
    <w:p w:rsidR="001B3B55" w:rsidRDefault="001B3B55" w:rsidP="00BF1CD3">
      <w:pPr>
        <w:pStyle w:val="Zarkazkladnhotextu"/>
        <w:ind w:left="0"/>
        <w:rPr>
          <w:rFonts w:cs="Arial"/>
          <w:szCs w:val="24"/>
          <w:lang w:eastAsia="en-US"/>
        </w:rPr>
      </w:pPr>
    </w:p>
    <w:p w:rsidR="001B3B55" w:rsidRDefault="001B3B55" w:rsidP="00BF1CD3">
      <w:pPr>
        <w:pStyle w:val="Zarkazkladnhotextu"/>
        <w:ind w:left="0"/>
        <w:rPr>
          <w:rFonts w:cs="Arial"/>
          <w:szCs w:val="24"/>
          <w:lang w:eastAsia="en-US"/>
        </w:rPr>
      </w:pPr>
    </w:p>
    <w:p w:rsidR="001B3B55" w:rsidRDefault="001B3B55" w:rsidP="00BF1CD3">
      <w:pPr>
        <w:pStyle w:val="Zarkazkladnhotextu"/>
        <w:ind w:left="0"/>
        <w:rPr>
          <w:rFonts w:cs="Arial"/>
          <w:szCs w:val="24"/>
          <w:lang w:eastAsia="en-US"/>
        </w:rPr>
      </w:pPr>
    </w:p>
    <w:p w:rsidR="001B3B55" w:rsidRDefault="001B3B55" w:rsidP="00BF1CD3">
      <w:pPr>
        <w:pStyle w:val="Zarkazkladnhotextu"/>
        <w:ind w:left="0"/>
        <w:rPr>
          <w:rFonts w:cs="Arial"/>
          <w:szCs w:val="24"/>
          <w:lang w:eastAsia="en-US"/>
        </w:rPr>
      </w:pPr>
    </w:p>
    <w:p w:rsidR="00AF5C61" w:rsidRDefault="00AF5C61" w:rsidP="00BF1CD3">
      <w:pPr>
        <w:pStyle w:val="Zarkazkladnhotextu"/>
        <w:ind w:left="0"/>
        <w:rPr>
          <w:rFonts w:cs="Arial"/>
          <w:szCs w:val="24"/>
          <w:lang w:eastAsia="en-US"/>
        </w:rPr>
      </w:pPr>
      <w:r>
        <w:rPr>
          <w:rFonts w:cs="Arial"/>
          <w:szCs w:val="24"/>
          <w:lang w:eastAsia="en-US"/>
        </w:rPr>
        <w:t>________________________________________________________________</w:t>
      </w:r>
    </w:p>
    <w:p w:rsidR="00AF5C61" w:rsidRDefault="00AF5C61" w:rsidP="00AF5C61">
      <w:pPr>
        <w:rPr>
          <w:b/>
        </w:rPr>
      </w:pPr>
      <w:r>
        <w:rPr>
          <w:b/>
        </w:rPr>
        <w:t>Telefón              Fax                 IČO          DIČ                E-mail</w:t>
      </w:r>
    </w:p>
    <w:p w:rsidR="00AF5C61" w:rsidRPr="00AF5C61" w:rsidRDefault="00AF5C61" w:rsidP="00AF5C61">
      <w:pPr>
        <w:rPr>
          <w:sz w:val="22"/>
          <w:szCs w:val="22"/>
        </w:rPr>
      </w:pPr>
      <w:r w:rsidRPr="007C3CB3">
        <w:rPr>
          <w:sz w:val="22"/>
          <w:szCs w:val="22"/>
        </w:rPr>
        <w:t>047/432</w:t>
      </w:r>
      <w:r>
        <w:rPr>
          <w:sz w:val="22"/>
          <w:szCs w:val="22"/>
        </w:rPr>
        <w:t>2567</w:t>
      </w:r>
      <w:r w:rsidRPr="007C3CB3">
        <w:rPr>
          <w:sz w:val="22"/>
          <w:szCs w:val="22"/>
        </w:rPr>
        <w:t xml:space="preserve">      047/4322567    17335558     </w:t>
      </w:r>
      <w:r>
        <w:rPr>
          <w:sz w:val="22"/>
          <w:szCs w:val="22"/>
        </w:rPr>
        <w:t>2021228836</w:t>
      </w:r>
      <w:r w:rsidRPr="007C3CB3">
        <w:rPr>
          <w:sz w:val="22"/>
          <w:szCs w:val="22"/>
        </w:rPr>
        <w:t xml:space="preserve">     </w:t>
      </w:r>
      <w:r>
        <w:rPr>
          <w:sz w:val="22"/>
          <w:szCs w:val="22"/>
        </w:rPr>
        <w:t xml:space="preserve">     lc.sekretariat</w:t>
      </w:r>
      <w:r w:rsidRPr="007C3CB3">
        <w:rPr>
          <w:sz w:val="22"/>
          <w:szCs w:val="22"/>
        </w:rPr>
        <w:t>@</w:t>
      </w:r>
      <w:r>
        <w:rPr>
          <w:sz w:val="22"/>
          <w:szCs w:val="22"/>
        </w:rPr>
        <w:t>uvzsr.sk</w:t>
      </w:r>
    </w:p>
    <w:p w:rsidR="00AF5C61" w:rsidRDefault="00AF5C61" w:rsidP="00BF1CD3">
      <w:pPr>
        <w:pStyle w:val="Zarkazkladnhotextu"/>
        <w:ind w:left="0"/>
        <w:rPr>
          <w:rFonts w:cs="Arial"/>
          <w:szCs w:val="24"/>
          <w:lang w:eastAsia="en-US"/>
        </w:rPr>
      </w:pPr>
    </w:p>
    <w:p w:rsidR="00BF1CD3" w:rsidRDefault="00BF1CD3" w:rsidP="00BF1CD3">
      <w:pPr>
        <w:ind w:left="709"/>
        <w:rPr>
          <w:szCs w:val="24"/>
        </w:rPr>
      </w:pPr>
    </w:p>
    <w:p w:rsidR="00BF1CD3" w:rsidRDefault="00BF1CD3" w:rsidP="00BF1CD3">
      <w:pPr>
        <w:spacing w:line="360" w:lineRule="auto"/>
        <w:ind w:left="284"/>
        <w:jc w:val="both"/>
        <w:rPr>
          <w:szCs w:val="24"/>
        </w:rPr>
      </w:pPr>
    </w:p>
    <w:p w:rsidR="00BF1CD3" w:rsidRDefault="00BF1CD3"/>
    <w:sectPr w:rsidR="00BF1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llianz Sans C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4441"/>
    <w:multiLevelType w:val="hybridMultilevel"/>
    <w:tmpl w:val="31F4D09C"/>
    <w:lvl w:ilvl="0" w:tplc="041B0001">
      <w:start w:val="1"/>
      <w:numFmt w:val="bullet"/>
      <w:lvlText w:val=""/>
      <w:lvlJc w:val="left"/>
      <w:pPr>
        <w:ind w:left="4312" w:hanging="360"/>
      </w:pPr>
      <w:rPr>
        <w:rFonts w:ascii="Symbol" w:hAnsi="Symbol" w:hint="default"/>
      </w:rPr>
    </w:lvl>
    <w:lvl w:ilvl="1" w:tplc="041B0003">
      <w:start w:val="1"/>
      <w:numFmt w:val="bullet"/>
      <w:lvlText w:val="o"/>
      <w:lvlJc w:val="left"/>
      <w:pPr>
        <w:ind w:left="5032" w:hanging="360"/>
      </w:pPr>
      <w:rPr>
        <w:rFonts w:ascii="Courier New" w:hAnsi="Courier New" w:cs="Courier New" w:hint="default"/>
      </w:rPr>
    </w:lvl>
    <w:lvl w:ilvl="2" w:tplc="041B0005">
      <w:start w:val="1"/>
      <w:numFmt w:val="bullet"/>
      <w:lvlText w:val=""/>
      <w:lvlJc w:val="left"/>
      <w:pPr>
        <w:ind w:left="5752" w:hanging="360"/>
      </w:pPr>
      <w:rPr>
        <w:rFonts w:ascii="Wingdings" w:hAnsi="Wingdings" w:hint="default"/>
      </w:rPr>
    </w:lvl>
    <w:lvl w:ilvl="3" w:tplc="041B0001">
      <w:start w:val="1"/>
      <w:numFmt w:val="bullet"/>
      <w:lvlText w:val=""/>
      <w:lvlJc w:val="left"/>
      <w:pPr>
        <w:ind w:left="6472" w:hanging="360"/>
      </w:pPr>
      <w:rPr>
        <w:rFonts w:ascii="Symbol" w:hAnsi="Symbol" w:hint="default"/>
      </w:rPr>
    </w:lvl>
    <w:lvl w:ilvl="4" w:tplc="041B0003">
      <w:start w:val="1"/>
      <w:numFmt w:val="bullet"/>
      <w:lvlText w:val="o"/>
      <w:lvlJc w:val="left"/>
      <w:pPr>
        <w:ind w:left="7192" w:hanging="360"/>
      </w:pPr>
      <w:rPr>
        <w:rFonts w:ascii="Courier New" w:hAnsi="Courier New" w:cs="Courier New" w:hint="default"/>
      </w:rPr>
    </w:lvl>
    <w:lvl w:ilvl="5" w:tplc="041B0005">
      <w:start w:val="1"/>
      <w:numFmt w:val="bullet"/>
      <w:lvlText w:val=""/>
      <w:lvlJc w:val="left"/>
      <w:pPr>
        <w:ind w:left="7912" w:hanging="360"/>
      </w:pPr>
      <w:rPr>
        <w:rFonts w:ascii="Wingdings" w:hAnsi="Wingdings" w:hint="default"/>
      </w:rPr>
    </w:lvl>
    <w:lvl w:ilvl="6" w:tplc="041B0001">
      <w:start w:val="1"/>
      <w:numFmt w:val="bullet"/>
      <w:lvlText w:val=""/>
      <w:lvlJc w:val="left"/>
      <w:pPr>
        <w:ind w:left="8632" w:hanging="360"/>
      </w:pPr>
      <w:rPr>
        <w:rFonts w:ascii="Symbol" w:hAnsi="Symbol" w:hint="default"/>
      </w:rPr>
    </w:lvl>
    <w:lvl w:ilvl="7" w:tplc="041B0003">
      <w:start w:val="1"/>
      <w:numFmt w:val="bullet"/>
      <w:lvlText w:val="o"/>
      <w:lvlJc w:val="left"/>
      <w:pPr>
        <w:ind w:left="9352" w:hanging="360"/>
      </w:pPr>
      <w:rPr>
        <w:rFonts w:ascii="Courier New" w:hAnsi="Courier New" w:cs="Courier New" w:hint="default"/>
      </w:rPr>
    </w:lvl>
    <w:lvl w:ilvl="8" w:tplc="041B0005">
      <w:start w:val="1"/>
      <w:numFmt w:val="bullet"/>
      <w:lvlText w:val=""/>
      <w:lvlJc w:val="left"/>
      <w:pPr>
        <w:ind w:left="10072" w:hanging="360"/>
      </w:pPr>
      <w:rPr>
        <w:rFonts w:ascii="Wingdings" w:hAnsi="Wingdings" w:hint="default"/>
      </w:rPr>
    </w:lvl>
  </w:abstractNum>
  <w:abstractNum w:abstractNumId="1" w15:restartNumberingAfterBreak="0">
    <w:nsid w:val="46F155B5"/>
    <w:multiLevelType w:val="hybridMultilevel"/>
    <w:tmpl w:val="6D64FB68"/>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Times New Roman"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Times New Roman"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Times New Roman" w:hint="default"/>
      </w:rPr>
    </w:lvl>
    <w:lvl w:ilvl="8" w:tplc="041B0005">
      <w:start w:val="1"/>
      <w:numFmt w:val="bullet"/>
      <w:lvlText w:val=""/>
      <w:lvlJc w:val="left"/>
      <w:pPr>
        <w:ind w:left="6906" w:hanging="360"/>
      </w:pPr>
      <w:rPr>
        <w:rFonts w:ascii="Wingdings" w:hAnsi="Wingdings" w:hint="default"/>
      </w:rPr>
    </w:lvl>
  </w:abstractNum>
  <w:abstractNum w:abstractNumId="2" w15:restartNumberingAfterBreak="0">
    <w:nsid w:val="6D261170"/>
    <w:multiLevelType w:val="hybridMultilevel"/>
    <w:tmpl w:val="6D1E9950"/>
    <w:lvl w:ilvl="0" w:tplc="041B0001">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start w:val="1"/>
      <w:numFmt w:val="bullet"/>
      <w:lvlText w:val=""/>
      <w:lvlJc w:val="left"/>
      <w:pPr>
        <w:ind w:left="2840" w:hanging="360"/>
      </w:pPr>
      <w:rPr>
        <w:rFonts w:ascii="Wingdings" w:hAnsi="Wingdings" w:hint="default"/>
      </w:rPr>
    </w:lvl>
    <w:lvl w:ilvl="3" w:tplc="041B0001">
      <w:start w:val="1"/>
      <w:numFmt w:val="bullet"/>
      <w:lvlText w:val=""/>
      <w:lvlJc w:val="left"/>
      <w:pPr>
        <w:ind w:left="3560" w:hanging="360"/>
      </w:pPr>
      <w:rPr>
        <w:rFonts w:ascii="Symbol" w:hAnsi="Symbol" w:hint="default"/>
      </w:rPr>
    </w:lvl>
    <w:lvl w:ilvl="4" w:tplc="041B0003">
      <w:start w:val="1"/>
      <w:numFmt w:val="bullet"/>
      <w:lvlText w:val="o"/>
      <w:lvlJc w:val="left"/>
      <w:pPr>
        <w:ind w:left="4280" w:hanging="360"/>
      </w:pPr>
      <w:rPr>
        <w:rFonts w:ascii="Courier New" w:hAnsi="Courier New" w:cs="Courier New" w:hint="default"/>
      </w:rPr>
    </w:lvl>
    <w:lvl w:ilvl="5" w:tplc="041B0005">
      <w:start w:val="1"/>
      <w:numFmt w:val="bullet"/>
      <w:lvlText w:val=""/>
      <w:lvlJc w:val="left"/>
      <w:pPr>
        <w:ind w:left="5000" w:hanging="360"/>
      </w:pPr>
      <w:rPr>
        <w:rFonts w:ascii="Wingdings" w:hAnsi="Wingdings" w:hint="default"/>
      </w:rPr>
    </w:lvl>
    <w:lvl w:ilvl="6" w:tplc="041B0001">
      <w:start w:val="1"/>
      <w:numFmt w:val="bullet"/>
      <w:lvlText w:val=""/>
      <w:lvlJc w:val="left"/>
      <w:pPr>
        <w:ind w:left="5720" w:hanging="360"/>
      </w:pPr>
      <w:rPr>
        <w:rFonts w:ascii="Symbol" w:hAnsi="Symbol" w:hint="default"/>
      </w:rPr>
    </w:lvl>
    <w:lvl w:ilvl="7" w:tplc="041B0003">
      <w:start w:val="1"/>
      <w:numFmt w:val="bullet"/>
      <w:lvlText w:val="o"/>
      <w:lvlJc w:val="left"/>
      <w:pPr>
        <w:ind w:left="6440" w:hanging="360"/>
      </w:pPr>
      <w:rPr>
        <w:rFonts w:ascii="Courier New" w:hAnsi="Courier New" w:cs="Courier New" w:hint="default"/>
      </w:rPr>
    </w:lvl>
    <w:lvl w:ilvl="8" w:tplc="041B0005">
      <w:start w:val="1"/>
      <w:numFmt w:val="bullet"/>
      <w:lvlText w:val=""/>
      <w:lvlJc w:val="left"/>
      <w:pPr>
        <w:ind w:left="71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D3"/>
    <w:rsid w:val="001B3B55"/>
    <w:rsid w:val="00224EF3"/>
    <w:rsid w:val="00477A7D"/>
    <w:rsid w:val="005C0631"/>
    <w:rsid w:val="00941094"/>
    <w:rsid w:val="00AF5C61"/>
    <w:rsid w:val="00BF1CD3"/>
    <w:rsid w:val="00FA08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B22A"/>
  <w15:chartTrackingRefBased/>
  <w15:docId w15:val="{F222C65D-5373-40EA-A8CC-FCF02DB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1CD3"/>
    <w:pPr>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qFormat/>
    <w:rsid w:val="00BF1CD3"/>
    <w:pPr>
      <w:keepNext/>
      <w:overflowPunct w:val="0"/>
      <w:autoSpaceDE w:val="0"/>
      <w:autoSpaceDN w:val="0"/>
      <w:adjustRightInd w:val="0"/>
      <w:textAlignment w:val="baseline"/>
      <w:outlineLvl w:val="0"/>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semiHidden/>
    <w:unhideWhenUsed/>
    <w:rsid w:val="00BF1CD3"/>
    <w:pPr>
      <w:tabs>
        <w:tab w:val="left" w:pos="2700"/>
        <w:tab w:val="left" w:pos="5040"/>
        <w:tab w:val="left" w:pos="7920"/>
      </w:tabs>
      <w:ind w:left="708"/>
    </w:pPr>
    <w:rPr>
      <w:spacing w:val="20"/>
    </w:rPr>
  </w:style>
  <w:style w:type="character" w:customStyle="1" w:styleId="ZarkazkladnhotextuChar">
    <w:name w:val="Zarážka základného textu Char"/>
    <w:basedOn w:val="Predvolenpsmoodseku"/>
    <w:link w:val="Zarkazkladnhotextu"/>
    <w:uiPriority w:val="99"/>
    <w:semiHidden/>
    <w:rsid w:val="00BF1CD3"/>
    <w:rPr>
      <w:rFonts w:ascii="Times New Roman" w:eastAsia="Times New Roman" w:hAnsi="Times New Roman" w:cs="Times New Roman"/>
      <w:spacing w:val="20"/>
      <w:sz w:val="24"/>
      <w:szCs w:val="20"/>
      <w:lang w:eastAsia="sk-SK"/>
    </w:rPr>
  </w:style>
  <w:style w:type="paragraph" w:styleId="Odsekzoznamu">
    <w:name w:val="List Paragraph"/>
    <w:basedOn w:val="Normlny"/>
    <w:uiPriority w:val="34"/>
    <w:qFormat/>
    <w:rsid w:val="00BF1CD3"/>
    <w:pPr>
      <w:spacing w:after="200" w:line="276" w:lineRule="auto"/>
      <w:ind w:left="720"/>
      <w:contextualSpacing/>
    </w:pPr>
    <w:rPr>
      <w:rFonts w:ascii="Calibri" w:hAnsi="Calibri"/>
      <w:sz w:val="22"/>
      <w:szCs w:val="22"/>
    </w:rPr>
  </w:style>
  <w:style w:type="paragraph" w:customStyle="1" w:styleId="Default">
    <w:name w:val="Default"/>
    <w:rsid w:val="00BF1CD3"/>
    <w:pPr>
      <w:autoSpaceDE w:val="0"/>
      <w:autoSpaceDN w:val="0"/>
      <w:adjustRightInd w:val="0"/>
      <w:spacing w:after="0" w:line="240" w:lineRule="auto"/>
    </w:pPr>
    <w:rPr>
      <w:rFonts w:ascii="Allianz Sans CE" w:eastAsia="Times New Roman" w:hAnsi="Allianz Sans CE" w:cs="Allianz Sans CE"/>
      <w:color w:val="000000"/>
      <w:sz w:val="24"/>
      <w:szCs w:val="24"/>
      <w:lang w:eastAsia="sk-SK"/>
    </w:rPr>
  </w:style>
  <w:style w:type="character" w:styleId="Hypertextovprepojenie">
    <w:name w:val="Hyperlink"/>
    <w:basedOn w:val="Predvolenpsmoodseku"/>
    <w:uiPriority w:val="99"/>
    <w:semiHidden/>
    <w:unhideWhenUsed/>
    <w:rsid w:val="00BF1CD3"/>
    <w:rPr>
      <w:color w:val="0000FF"/>
      <w:u w:val="single"/>
    </w:rPr>
  </w:style>
  <w:style w:type="character" w:customStyle="1" w:styleId="Nadpis1Char">
    <w:name w:val="Nadpis 1 Char"/>
    <w:basedOn w:val="Predvolenpsmoodseku"/>
    <w:link w:val="Nadpis1"/>
    <w:rsid w:val="00BF1CD3"/>
    <w:rPr>
      <w:rFonts w:ascii="Times New Roman" w:eastAsia="Times New Roman" w:hAnsi="Times New Roman" w:cs="Times New Roman"/>
      <w:b/>
      <w:sz w:val="28"/>
      <w:szCs w:val="20"/>
      <w:lang w:eastAsia="sk-SK"/>
    </w:rPr>
  </w:style>
  <w:style w:type="paragraph" w:styleId="Textbubliny">
    <w:name w:val="Balloon Text"/>
    <w:basedOn w:val="Normlny"/>
    <w:link w:val="TextbublinyChar"/>
    <w:uiPriority w:val="99"/>
    <w:semiHidden/>
    <w:unhideWhenUsed/>
    <w:rsid w:val="005C063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C063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bstaraj.sk/obstaraj/tree.php?cpv=32000000&amp;id=32324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staraj.sk/obstaraj/tree.php?cpv=32000000&amp;id=3232400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1129</Words>
  <Characters>6440</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Nagyova</dc:creator>
  <cp:keywords/>
  <dc:description/>
  <cp:lastModifiedBy>Nagyova</cp:lastModifiedBy>
  <cp:revision>5</cp:revision>
  <cp:lastPrinted>2019-09-02T09:16:00Z</cp:lastPrinted>
  <dcterms:created xsi:type="dcterms:W3CDTF">2019-08-20T04:53:00Z</dcterms:created>
  <dcterms:modified xsi:type="dcterms:W3CDTF">2019-09-02T09:21:00Z</dcterms:modified>
</cp:coreProperties>
</file>